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682B6" w14:textId="77777777" w:rsidR="00190781" w:rsidRPr="00F92A56" w:rsidRDefault="00190781" w:rsidP="00190781">
      <w:pPr>
        <w:pStyle w:val="BodyText"/>
        <w:jc w:val="center"/>
        <w:rPr>
          <w:rFonts w:cs="Arial"/>
          <w:b/>
          <w:sz w:val="28"/>
        </w:rPr>
      </w:pPr>
      <w:r w:rsidRPr="00F92A56">
        <w:rPr>
          <w:rFonts w:cs="Arial"/>
          <w:b/>
          <w:sz w:val="28"/>
        </w:rPr>
        <w:t>TEHNIČNE ZAHTEVE ZA PRIPRAVO PROSTOROV</w:t>
      </w:r>
    </w:p>
    <w:p w14:paraId="6AF13384" w14:textId="77777777" w:rsidR="00190781" w:rsidRDefault="00190781" w:rsidP="00740426">
      <w:pPr>
        <w:jc w:val="center"/>
        <w:rPr>
          <w:rFonts w:ascii="Calibri" w:hAnsi="Calibri"/>
          <w:sz w:val="32"/>
          <w:szCs w:val="32"/>
        </w:rPr>
      </w:pPr>
    </w:p>
    <w:p w14:paraId="42524005" w14:textId="08ACAE9B" w:rsidR="00792B2A" w:rsidRPr="002447DE" w:rsidRDefault="007E13AF" w:rsidP="00740426">
      <w:pPr>
        <w:jc w:val="center"/>
        <w:rPr>
          <w:rFonts w:ascii="Calibri" w:hAnsi="Calibri"/>
          <w:sz w:val="32"/>
          <w:szCs w:val="32"/>
        </w:rPr>
      </w:pPr>
      <w:r>
        <w:rPr>
          <w:rFonts w:ascii="Calibri" w:hAnsi="Calibri"/>
          <w:sz w:val="32"/>
          <w:szCs w:val="32"/>
        </w:rPr>
        <w:t>Zahteve naročnika za GOI dela za pr</w:t>
      </w:r>
      <w:r w:rsidR="00993415">
        <w:rPr>
          <w:rFonts w:ascii="Calibri" w:hAnsi="Calibri"/>
          <w:sz w:val="32"/>
          <w:szCs w:val="32"/>
        </w:rPr>
        <w:t xml:space="preserve">ipravo prostora </w:t>
      </w:r>
      <w:r w:rsidR="00F12BE1">
        <w:rPr>
          <w:rFonts w:ascii="Calibri" w:hAnsi="Calibri"/>
          <w:sz w:val="32"/>
          <w:szCs w:val="32"/>
        </w:rPr>
        <w:t>CT simulatorja</w:t>
      </w:r>
      <w:r w:rsidR="00FE46BE">
        <w:rPr>
          <w:rFonts w:ascii="Calibri" w:hAnsi="Calibri"/>
          <w:sz w:val="32"/>
          <w:szCs w:val="32"/>
        </w:rPr>
        <w:t xml:space="preserve"> 2</w:t>
      </w:r>
    </w:p>
    <w:p w14:paraId="686EDD66" w14:textId="77777777" w:rsidR="00740426" w:rsidRPr="00B720B0" w:rsidRDefault="00740426" w:rsidP="00740426">
      <w:pPr>
        <w:jc w:val="center"/>
        <w:rPr>
          <w:rFonts w:ascii="Calibri" w:hAnsi="Calibri"/>
        </w:rPr>
      </w:pPr>
    </w:p>
    <w:p w14:paraId="00308D3E" w14:textId="77777777" w:rsidR="00792B2A" w:rsidRPr="00B720B0" w:rsidRDefault="00792B2A" w:rsidP="00792B2A">
      <w:pPr>
        <w:rPr>
          <w:rFonts w:ascii="Calibri" w:hAnsi="Calibri"/>
        </w:rPr>
      </w:pPr>
    </w:p>
    <w:p w14:paraId="646F8B5F" w14:textId="77777777" w:rsidR="00497270" w:rsidRDefault="00792B2A" w:rsidP="008F408D">
      <w:pPr>
        <w:jc w:val="both"/>
        <w:rPr>
          <w:rFonts w:ascii="Calibri" w:hAnsi="Calibri"/>
        </w:rPr>
      </w:pPr>
      <w:r w:rsidRPr="000C414F">
        <w:rPr>
          <w:rFonts w:ascii="Calibri" w:hAnsi="Calibri"/>
        </w:rPr>
        <w:t>Naroč</w:t>
      </w:r>
      <w:r w:rsidR="00190781" w:rsidRPr="000C414F">
        <w:rPr>
          <w:rFonts w:ascii="Calibri" w:hAnsi="Calibri"/>
        </w:rPr>
        <w:t xml:space="preserve">nik </w:t>
      </w:r>
      <w:r w:rsidR="00E43FF8" w:rsidRPr="000C414F">
        <w:rPr>
          <w:rFonts w:ascii="Calibri" w:hAnsi="Calibri"/>
        </w:rPr>
        <w:t xml:space="preserve">želi zamenjati obstoječi </w:t>
      </w:r>
      <w:r w:rsidR="00F12BE1">
        <w:rPr>
          <w:rFonts w:ascii="Calibri" w:hAnsi="Calibri"/>
        </w:rPr>
        <w:t>CT simulator</w:t>
      </w:r>
      <w:r w:rsidR="00FE46BE">
        <w:rPr>
          <w:rFonts w:ascii="Calibri" w:hAnsi="Calibri"/>
        </w:rPr>
        <w:t xml:space="preserve"> 2</w:t>
      </w:r>
      <w:r w:rsidR="001B1619">
        <w:rPr>
          <w:rFonts w:ascii="Calibri" w:hAnsi="Calibri"/>
        </w:rPr>
        <w:t xml:space="preserve"> </w:t>
      </w:r>
      <w:r w:rsidRPr="000C414F">
        <w:rPr>
          <w:rFonts w:ascii="Calibri" w:hAnsi="Calibri"/>
        </w:rPr>
        <w:t>z novim</w:t>
      </w:r>
      <w:r w:rsidR="00740426" w:rsidRPr="000C414F">
        <w:rPr>
          <w:rFonts w:ascii="Calibri" w:hAnsi="Calibri"/>
        </w:rPr>
        <w:t>.</w:t>
      </w:r>
      <w:r w:rsidRPr="000C414F">
        <w:rPr>
          <w:rFonts w:ascii="Calibri" w:hAnsi="Calibri"/>
        </w:rPr>
        <w:t xml:space="preserve"> </w:t>
      </w:r>
      <w:r w:rsidR="005059AB" w:rsidRPr="000C414F">
        <w:rPr>
          <w:rFonts w:ascii="Calibri" w:hAnsi="Calibri"/>
        </w:rPr>
        <w:t>P</w:t>
      </w:r>
      <w:r w:rsidRPr="000C414F">
        <w:rPr>
          <w:rFonts w:ascii="Calibri" w:hAnsi="Calibri"/>
        </w:rPr>
        <w:t xml:space="preserve">rostor </w:t>
      </w:r>
      <w:r w:rsidR="005059AB" w:rsidRPr="000C414F">
        <w:rPr>
          <w:rFonts w:ascii="Calibri" w:hAnsi="Calibri"/>
        </w:rPr>
        <w:t xml:space="preserve">je potrebno pripraviti v </w:t>
      </w:r>
      <w:r w:rsidRPr="000C414F">
        <w:rPr>
          <w:rFonts w:ascii="Calibri" w:hAnsi="Calibri"/>
        </w:rPr>
        <w:t>skladu z navodili in zahtevami proizvajalca izbranega aparata in zahtevami naročnika</w:t>
      </w:r>
      <w:r w:rsidR="004432E3" w:rsidRPr="000C414F">
        <w:rPr>
          <w:rFonts w:ascii="Calibri" w:hAnsi="Calibri"/>
        </w:rPr>
        <w:t xml:space="preserve">. </w:t>
      </w:r>
    </w:p>
    <w:p w14:paraId="61A72850" w14:textId="7D6DD148" w:rsidR="00792B2A" w:rsidRPr="00EB7D3C" w:rsidRDefault="00600301" w:rsidP="008F408D">
      <w:pPr>
        <w:jc w:val="both"/>
        <w:rPr>
          <w:rFonts w:ascii="Calibri" w:hAnsi="Calibri"/>
        </w:rPr>
      </w:pPr>
      <w:r w:rsidRPr="000C414F">
        <w:rPr>
          <w:rFonts w:ascii="Calibri" w:hAnsi="Calibri"/>
        </w:rPr>
        <w:t>Izbrani ponudnik mora pridobiti mnenje glede radiološke zaščite pri pooblaščeni ustanovi</w:t>
      </w:r>
      <w:r w:rsidR="00190781" w:rsidRPr="000C414F">
        <w:rPr>
          <w:rFonts w:ascii="Calibri" w:hAnsi="Calibri"/>
        </w:rPr>
        <w:t xml:space="preserve">  </w:t>
      </w:r>
      <w:r w:rsidR="00740426" w:rsidRPr="000C414F">
        <w:rPr>
          <w:rFonts w:ascii="Calibri" w:hAnsi="Calibri"/>
        </w:rPr>
        <w:t>ZVD.</w:t>
      </w:r>
    </w:p>
    <w:p w14:paraId="64C26605" w14:textId="77777777" w:rsidR="00792B2A" w:rsidRPr="00EB7D3C" w:rsidRDefault="00792B2A" w:rsidP="008F408D">
      <w:pPr>
        <w:jc w:val="both"/>
        <w:rPr>
          <w:rFonts w:ascii="Calibri" w:hAnsi="Calibri"/>
        </w:rPr>
      </w:pPr>
    </w:p>
    <w:p w14:paraId="10D0B7B1" w14:textId="77777777" w:rsidR="00792B2A" w:rsidRPr="00EB7D3C" w:rsidRDefault="00792B2A" w:rsidP="008F408D">
      <w:pPr>
        <w:jc w:val="both"/>
        <w:rPr>
          <w:rFonts w:ascii="Calibri" w:hAnsi="Calibri"/>
        </w:rPr>
      </w:pPr>
      <w:r w:rsidRPr="00EB7D3C">
        <w:rPr>
          <w:rFonts w:ascii="Calibri" w:hAnsi="Calibri"/>
        </w:rPr>
        <w:t>Ponudnik mora zagotoviti:</w:t>
      </w:r>
    </w:p>
    <w:p w14:paraId="3223CE07" w14:textId="77777777" w:rsidR="00792B2A" w:rsidRPr="00EB7D3C" w:rsidRDefault="00792B2A" w:rsidP="008F408D">
      <w:pPr>
        <w:jc w:val="both"/>
        <w:rPr>
          <w:rFonts w:ascii="Calibri" w:hAnsi="Calibri"/>
        </w:rPr>
      </w:pPr>
    </w:p>
    <w:p w14:paraId="22A3BC62" w14:textId="04DF4A62" w:rsidR="00792B2A" w:rsidRPr="00EB7D3C" w:rsidRDefault="00792B2A" w:rsidP="008F408D">
      <w:pPr>
        <w:numPr>
          <w:ilvl w:val="0"/>
          <w:numId w:val="1"/>
        </w:numPr>
        <w:jc w:val="both"/>
        <w:rPr>
          <w:rFonts w:ascii="Calibri" w:hAnsi="Calibri"/>
        </w:rPr>
      </w:pPr>
      <w:r w:rsidRPr="00EB7D3C">
        <w:rPr>
          <w:rFonts w:ascii="Calibri" w:hAnsi="Calibri"/>
        </w:rPr>
        <w:t>Pripravo prostora za montažo</w:t>
      </w:r>
      <w:r w:rsidR="00A515E0" w:rsidRPr="00EB7D3C">
        <w:rPr>
          <w:rFonts w:ascii="Calibri" w:hAnsi="Calibri"/>
        </w:rPr>
        <w:t xml:space="preserve"> nove opreme, vključno z</w:t>
      </w:r>
      <w:r w:rsidRPr="00EB7D3C">
        <w:rPr>
          <w:rFonts w:ascii="Calibri" w:hAnsi="Calibri"/>
        </w:rPr>
        <w:t xml:space="preserve"> dem</w:t>
      </w:r>
      <w:r w:rsidR="001133D1" w:rsidRPr="00EB7D3C">
        <w:rPr>
          <w:rFonts w:ascii="Calibri" w:hAnsi="Calibri"/>
        </w:rPr>
        <w:t xml:space="preserve">ontažo in odvozom obstoječega </w:t>
      </w:r>
      <w:r w:rsidRPr="00EB7D3C">
        <w:rPr>
          <w:rFonts w:ascii="Calibri" w:hAnsi="Calibri"/>
        </w:rPr>
        <w:t xml:space="preserve">aparata in </w:t>
      </w:r>
      <w:r w:rsidR="00A515E0" w:rsidRPr="00EB7D3C">
        <w:rPr>
          <w:rFonts w:ascii="Calibri" w:hAnsi="Calibri"/>
        </w:rPr>
        <w:t>ostale opreme (</w:t>
      </w:r>
      <w:r w:rsidR="00190781" w:rsidRPr="00EB7D3C">
        <w:rPr>
          <w:rFonts w:ascii="Calibri" w:hAnsi="Calibri"/>
        </w:rPr>
        <w:t xml:space="preserve"> staro </w:t>
      </w:r>
      <w:r w:rsidR="00A515E0" w:rsidRPr="00EB7D3C">
        <w:rPr>
          <w:rFonts w:ascii="Calibri" w:hAnsi="Calibri"/>
        </w:rPr>
        <w:t>pohištvo,</w:t>
      </w:r>
      <w:r w:rsidRPr="00EB7D3C">
        <w:rPr>
          <w:rFonts w:ascii="Calibri" w:hAnsi="Calibri"/>
        </w:rPr>
        <w:t xml:space="preserve"> stare talne obloge</w:t>
      </w:r>
      <w:r w:rsidR="00A515E0" w:rsidRPr="00EB7D3C">
        <w:rPr>
          <w:rFonts w:ascii="Calibri" w:hAnsi="Calibri"/>
        </w:rPr>
        <w:t xml:space="preserve">, stare luči, stari </w:t>
      </w:r>
      <w:r w:rsidR="00927D17">
        <w:rPr>
          <w:rFonts w:ascii="Calibri" w:hAnsi="Calibri"/>
        </w:rPr>
        <w:t xml:space="preserve">spuščeni </w:t>
      </w:r>
      <w:proofErr w:type="spellStart"/>
      <w:r w:rsidR="00A515E0" w:rsidRPr="00EB7D3C">
        <w:rPr>
          <w:rFonts w:ascii="Calibri" w:hAnsi="Calibri"/>
        </w:rPr>
        <w:t>stropovi</w:t>
      </w:r>
      <w:proofErr w:type="spellEnd"/>
      <w:r w:rsidR="00A515E0" w:rsidRPr="00EB7D3C">
        <w:rPr>
          <w:rFonts w:ascii="Calibri" w:hAnsi="Calibri"/>
        </w:rPr>
        <w:t xml:space="preserve"> s konstrukcijo</w:t>
      </w:r>
      <w:r w:rsidR="009F4D03">
        <w:rPr>
          <w:rFonts w:ascii="Calibri" w:hAnsi="Calibri"/>
        </w:rPr>
        <w:t>,</w:t>
      </w:r>
      <w:r w:rsidRPr="00EB7D3C">
        <w:rPr>
          <w:rFonts w:ascii="Calibri" w:hAnsi="Calibri"/>
        </w:rPr>
        <w:t xml:space="preserve"> in osta</w:t>
      </w:r>
      <w:r w:rsidR="001133D1" w:rsidRPr="00EB7D3C">
        <w:rPr>
          <w:rFonts w:ascii="Calibri" w:hAnsi="Calibri"/>
        </w:rPr>
        <w:t>li predmet</w:t>
      </w:r>
      <w:r w:rsidR="009F4D03">
        <w:rPr>
          <w:rFonts w:ascii="Calibri" w:hAnsi="Calibri"/>
        </w:rPr>
        <w:t>i</w:t>
      </w:r>
      <w:r w:rsidR="001133D1" w:rsidRPr="00EB7D3C">
        <w:rPr>
          <w:rFonts w:ascii="Calibri" w:hAnsi="Calibri"/>
        </w:rPr>
        <w:t xml:space="preserve"> </w:t>
      </w:r>
      <w:r w:rsidR="00A515E0" w:rsidRPr="00EB7D3C">
        <w:rPr>
          <w:rFonts w:ascii="Calibri" w:hAnsi="Calibri"/>
        </w:rPr>
        <w:t>.</w:t>
      </w:r>
    </w:p>
    <w:p w14:paraId="7E7ECD45" w14:textId="77777777" w:rsidR="00792B2A" w:rsidRPr="00EB7D3C" w:rsidRDefault="00792B2A" w:rsidP="008F408D">
      <w:pPr>
        <w:numPr>
          <w:ilvl w:val="0"/>
          <w:numId w:val="1"/>
        </w:numPr>
        <w:jc w:val="both"/>
        <w:rPr>
          <w:rFonts w:ascii="Calibri" w:hAnsi="Calibri"/>
        </w:rPr>
      </w:pPr>
      <w:r w:rsidRPr="00EB7D3C">
        <w:rPr>
          <w:rFonts w:ascii="Calibri" w:hAnsi="Calibri"/>
        </w:rPr>
        <w:t>Dobavo in montažo opreme ter izdelavo vseh potrebnih projektov za vse faze (</w:t>
      </w:r>
      <w:r w:rsidR="007928F5" w:rsidRPr="00EB7D3C">
        <w:rPr>
          <w:rFonts w:ascii="Calibri" w:hAnsi="Calibri"/>
        </w:rPr>
        <w:t xml:space="preserve">IDZ, </w:t>
      </w:r>
      <w:r w:rsidRPr="00EB7D3C">
        <w:rPr>
          <w:rFonts w:ascii="Calibri" w:hAnsi="Calibri"/>
        </w:rPr>
        <w:t>PZI, PID)</w:t>
      </w:r>
      <w:r w:rsidR="003C5381" w:rsidRPr="00EB7D3C">
        <w:rPr>
          <w:rFonts w:ascii="Calibri" w:hAnsi="Calibri"/>
        </w:rPr>
        <w:t xml:space="preserve"> ter tehnične dokumentacije (</w:t>
      </w:r>
      <w:r w:rsidR="007928F5" w:rsidRPr="00EB7D3C">
        <w:rPr>
          <w:rFonts w:ascii="Calibri" w:hAnsi="Calibri"/>
        </w:rPr>
        <w:t xml:space="preserve">DZO, </w:t>
      </w:r>
      <w:r w:rsidR="003C5381" w:rsidRPr="00EB7D3C">
        <w:rPr>
          <w:rFonts w:ascii="Calibri" w:hAnsi="Calibri"/>
        </w:rPr>
        <w:t>NOV).</w:t>
      </w:r>
    </w:p>
    <w:p w14:paraId="6195CFD1" w14:textId="77777777" w:rsidR="00792B2A" w:rsidRPr="00EB7D3C" w:rsidRDefault="00792B2A" w:rsidP="008F408D">
      <w:pPr>
        <w:jc w:val="both"/>
        <w:rPr>
          <w:rFonts w:ascii="Calibri" w:hAnsi="Calibri"/>
        </w:rPr>
      </w:pPr>
    </w:p>
    <w:p w14:paraId="4B527997" w14:textId="59D5D1DC" w:rsidR="00792B2A" w:rsidRPr="00EB7D3C" w:rsidRDefault="00792B2A" w:rsidP="008F408D">
      <w:pPr>
        <w:jc w:val="both"/>
        <w:rPr>
          <w:rFonts w:ascii="Calibri" w:hAnsi="Calibri"/>
        </w:rPr>
      </w:pPr>
      <w:r w:rsidRPr="00EB7D3C">
        <w:rPr>
          <w:rFonts w:ascii="Calibri" w:hAnsi="Calibri"/>
        </w:rPr>
        <w:t>Stara obstoje</w:t>
      </w:r>
      <w:r w:rsidR="001133D1" w:rsidRPr="00EB7D3C">
        <w:rPr>
          <w:rFonts w:ascii="Calibri" w:hAnsi="Calibri"/>
        </w:rPr>
        <w:t>ča oprema postane last izbranega ponudnika. Ponudnik</w:t>
      </w:r>
      <w:r w:rsidRPr="00EB7D3C">
        <w:rPr>
          <w:rFonts w:ascii="Calibri" w:hAnsi="Calibri"/>
        </w:rPr>
        <w:t xml:space="preserve"> mora poskrbeti za demontažo in odvoz </w:t>
      </w:r>
      <w:r w:rsidR="007928F5" w:rsidRPr="00EB7D3C">
        <w:rPr>
          <w:rFonts w:ascii="Calibri" w:hAnsi="Calibri"/>
        </w:rPr>
        <w:t xml:space="preserve">v deponijo </w:t>
      </w:r>
      <w:r w:rsidRPr="00EB7D3C">
        <w:rPr>
          <w:rFonts w:ascii="Calibri" w:hAnsi="Calibri"/>
        </w:rPr>
        <w:t xml:space="preserve">v </w:t>
      </w:r>
      <w:r w:rsidR="001133D1" w:rsidRPr="00EB7D3C">
        <w:rPr>
          <w:rFonts w:ascii="Calibri" w:hAnsi="Calibri"/>
        </w:rPr>
        <w:t xml:space="preserve">skladu z </w:t>
      </w:r>
      <w:r w:rsidRPr="00EB7D3C">
        <w:rPr>
          <w:rFonts w:ascii="Calibri" w:hAnsi="Calibri"/>
        </w:rPr>
        <w:t xml:space="preserve">veljavnimi </w:t>
      </w:r>
      <w:r w:rsidR="001133D1" w:rsidRPr="00EB7D3C">
        <w:rPr>
          <w:rFonts w:ascii="Calibri" w:hAnsi="Calibri"/>
        </w:rPr>
        <w:t>predpisi</w:t>
      </w:r>
      <w:r w:rsidR="009469C1">
        <w:rPr>
          <w:rFonts w:ascii="Calibri" w:hAnsi="Calibri"/>
        </w:rPr>
        <w:t xml:space="preserve"> (predložiti mora tudi dokumentacijo o zakonsko ustreznem uničenju RTG cevi)</w:t>
      </w:r>
      <w:r w:rsidR="001133D1" w:rsidRPr="00EB7D3C">
        <w:rPr>
          <w:rFonts w:ascii="Calibri" w:hAnsi="Calibri"/>
        </w:rPr>
        <w:t xml:space="preserve"> v terminih, ki jih določi</w:t>
      </w:r>
      <w:r w:rsidRPr="00EB7D3C">
        <w:rPr>
          <w:rFonts w:ascii="Calibri" w:hAnsi="Calibri"/>
        </w:rPr>
        <w:t xml:space="preserve"> naročnik.</w:t>
      </w:r>
      <w:r w:rsidR="00A515E0" w:rsidRPr="00EB7D3C">
        <w:rPr>
          <w:rFonts w:ascii="Calibri" w:hAnsi="Calibri"/>
        </w:rPr>
        <w:t xml:space="preserve"> </w:t>
      </w:r>
      <w:r w:rsidR="003C5381" w:rsidRPr="00EB7D3C">
        <w:rPr>
          <w:rFonts w:ascii="Calibri" w:hAnsi="Calibri"/>
        </w:rPr>
        <w:t>Naročniku se preda evidenčne liste.</w:t>
      </w:r>
    </w:p>
    <w:p w14:paraId="360F6894" w14:textId="77777777" w:rsidR="00792B2A" w:rsidRPr="00EB7D3C" w:rsidRDefault="00792B2A" w:rsidP="008F408D">
      <w:pPr>
        <w:jc w:val="both"/>
        <w:rPr>
          <w:rFonts w:ascii="Calibri" w:hAnsi="Calibri"/>
        </w:rPr>
      </w:pPr>
    </w:p>
    <w:p w14:paraId="082BBDA0" w14:textId="77777777" w:rsidR="00792B2A" w:rsidRPr="00EB7D3C" w:rsidRDefault="00792B2A" w:rsidP="008F408D">
      <w:pPr>
        <w:jc w:val="both"/>
        <w:rPr>
          <w:rFonts w:ascii="Calibri" w:hAnsi="Calibri"/>
        </w:rPr>
      </w:pPr>
    </w:p>
    <w:p w14:paraId="11165E06" w14:textId="77777777" w:rsidR="00792B2A" w:rsidRPr="00D8519D" w:rsidRDefault="00792B2A"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SPLOŠNE ZAHTEVE</w:t>
      </w:r>
    </w:p>
    <w:p w14:paraId="2221B6D1" w14:textId="77777777" w:rsidR="00792B2A" w:rsidRPr="00EB7D3C" w:rsidRDefault="00792B2A" w:rsidP="008F408D">
      <w:pPr>
        <w:jc w:val="both"/>
        <w:rPr>
          <w:rFonts w:ascii="Calibri" w:hAnsi="Calibri"/>
        </w:rPr>
      </w:pPr>
    </w:p>
    <w:p w14:paraId="026F30F8" w14:textId="660300B6" w:rsidR="00792B2A" w:rsidRPr="00EB7D3C" w:rsidRDefault="00792B2A" w:rsidP="008F408D">
      <w:pPr>
        <w:numPr>
          <w:ilvl w:val="1"/>
          <w:numId w:val="2"/>
        </w:numPr>
        <w:jc w:val="both"/>
        <w:rPr>
          <w:rFonts w:ascii="Calibri" w:hAnsi="Calibri"/>
        </w:rPr>
      </w:pPr>
      <w:r w:rsidRPr="00EB7D3C">
        <w:rPr>
          <w:rFonts w:ascii="Calibri" w:hAnsi="Calibri"/>
        </w:rPr>
        <w:t>Prostor</w:t>
      </w:r>
      <w:r w:rsidR="009F4D03">
        <w:rPr>
          <w:rFonts w:ascii="Calibri" w:hAnsi="Calibri"/>
        </w:rPr>
        <w:t>,</w:t>
      </w:r>
      <w:r w:rsidRPr="00EB7D3C">
        <w:rPr>
          <w:rFonts w:ascii="Calibri" w:hAnsi="Calibri"/>
        </w:rPr>
        <w:t xml:space="preserve"> v katerem bo nameščen </w:t>
      </w:r>
      <w:r w:rsidR="00957F5F">
        <w:rPr>
          <w:rFonts w:ascii="Calibri" w:hAnsi="Calibri"/>
        </w:rPr>
        <w:t>CT simulator</w:t>
      </w:r>
      <w:r w:rsidRPr="00EB7D3C">
        <w:rPr>
          <w:rFonts w:ascii="Calibri" w:hAnsi="Calibri"/>
        </w:rPr>
        <w:t xml:space="preserve"> </w:t>
      </w:r>
      <w:r w:rsidR="00DA69B0">
        <w:rPr>
          <w:rFonts w:ascii="Calibri" w:hAnsi="Calibri"/>
        </w:rPr>
        <w:t xml:space="preserve">2 </w:t>
      </w:r>
      <w:r w:rsidRPr="00EB7D3C">
        <w:rPr>
          <w:rFonts w:ascii="Calibri" w:hAnsi="Calibri"/>
        </w:rPr>
        <w:t>in ostala oprema, kakor tudi komandni prostor morat</w:t>
      </w:r>
      <w:r w:rsidR="00190781" w:rsidRPr="00EB7D3C">
        <w:rPr>
          <w:rFonts w:ascii="Calibri" w:hAnsi="Calibri"/>
        </w:rPr>
        <w:t xml:space="preserve">a biti pripravljena v skladu z </w:t>
      </w:r>
      <w:r w:rsidRPr="00EB7D3C">
        <w:rPr>
          <w:rFonts w:ascii="Calibri" w:hAnsi="Calibri"/>
        </w:rPr>
        <w:t>navod</w:t>
      </w:r>
      <w:r w:rsidR="00190781" w:rsidRPr="00EB7D3C">
        <w:rPr>
          <w:rFonts w:ascii="Calibri" w:hAnsi="Calibri"/>
        </w:rPr>
        <w:t xml:space="preserve">ili in zahtevami </w:t>
      </w:r>
      <w:r w:rsidR="00415DAD" w:rsidRPr="00EB7D3C">
        <w:rPr>
          <w:rFonts w:ascii="Calibri" w:hAnsi="Calibri"/>
        </w:rPr>
        <w:t xml:space="preserve">proizvajalca in druge ponujene opreme </w:t>
      </w:r>
      <w:r w:rsidR="007928F5" w:rsidRPr="00EB7D3C">
        <w:rPr>
          <w:rFonts w:ascii="Calibri" w:hAnsi="Calibri"/>
        </w:rPr>
        <w:t>k</w:t>
      </w:r>
      <w:r w:rsidR="000C414F">
        <w:rPr>
          <w:rFonts w:ascii="Calibri" w:hAnsi="Calibri"/>
        </w:rPr>
        <w:t>ot tudi naročnika -</w:t>
      </w:r>
      <w:r w:rsidR="007928F5" w:rsidRPr="00EB7D3C">
        <w:rPr>
          <w:rFonts w:ascii="Calibri" w:hAnsi="Calibri"/>
        </w:rPr>
        <w:t xml:space="preserve"> </w:t>
      </w:r>
      <w:r w:rsidRPr="00EB7D3C">
        <w:rPr>
          <w:rFonts w:ascii="Calibri" w:hAnsi="Calibri"/>
        </w:rPr>
        <w:t>Onkološki inštitut.</w:t>
      </w:r>
    </w:p>
    <w:p w14:paraId="7EB640AE" w14:textId="6D82FE17" w:rsidR="00792B2A" w:rsidRPr="000C414F" w:rsidRDefault="00792B2A" w:rsidP="008F408D">
      <w:pPr>
        <w:numPr>
          <w:ilvl w:val="1"/>
          <w:numId w:val="2"/>
        </w:numPr>
        <w:jc w:val="both"/>
        <w:rPr>
          <w:rFonts w:ascii="Calibri" w:hAnsi="Calibri"/>
        </w:rPr>
      </w:pPr>
      <w:r w:rsidRPr="000C414F">
        <w:rPr>
          <w:rFonts w:ascii="Calibri" w:hAnsi="Calibri"/>
        </w:rPr>
        <w:t xml:space="preserve">Prostor mora biti urejen v skladu z mnenjem pooblaščene slovenske ustanove (ZVD). Mnenje bo pridobil </w:t>
      </w:r>
      <w:r w:rsidR="00E50427" w:rsidRPr="000C414F">
        <w:rPr>
          <w:rFonts w:ascii="Calibri" w:hAnsi="Calibri"/>
        </w:rPr>
        <w:t>ponudnik</w:t>
      </w:r>
      <w:r w:rsidRPr="000C414F">
        <w:rPr>
          <w:rFonts w:ascii="Calibri" w:hAnsi="Calibri"/>
        </w:rPr>
        <w:t>.</w:t>
      </w:r>
    </w:p>
    <w:p w14:paraId="30DC41F5" w14:textId="0FB198FD" w:rsidR="00792B2A" w:rsidRPr="00EB7D3C" w:rsidRDefault="00792B2A" w:rsidP="008F408D">
      <w:pPr>
        <w:numPr>
          <w:ilvl w:val="1"/>
          <w:numId w:val="2"/>
        </w:numPr>
        <w:jc w:val="both"/>
        <w:rPr>
          <w:rFonts w:ascii="Calibri" w:hAnsi="Calibri"/>
        </w:rPr>
      </w:pPr>
      <w:r w:rsidRPr="00EB7D3C">
        <w:rPr>
          <w:rFonts w:ascii="Calibri" w:hAnsi="Calibri"/>
        </w:rPr>
        <w:t>Izdelava projektne in tehnične dokumentacije, potrebne za izvedbo predmeta javnega naročila, mora biti v skladu z veljavnimi predpisi in razpisnimi pogoji ter zahtevami proiz</w:t>
      </w:r>
      <w:r w:rsidR="009751D0" w:rsidRPr="00EB7D3C">
        <w:rPr>
          <w:rFonts w:ascii="Calibri" w:hAnsi="Calibri"/>
        </w:rPr>
        <w:t>vajalca opreme</w:t>
      </w:r>
      <w:r w:rsidR="009F4D03">
        <w:rPr>
          <w:rFonts w:ascii="Calibri" w:hAnsi="Calibri"/>
        </w:rPr>
        <w:t xml:space="preserve">. Dokumentacija mora biti </w:t>
      </w:r>
      <w:r w:rsidR="002049B3" w:rsidRPr="00EB7D3C">
        <w:rPr>
          <w:rFonts w:ascii="Calibri" w:hAnsi="Calibri"/>
        </w:rPr>
        <w:t xml:space="preserve">potrjena </w:t>
      </w:r>
      <w:r w:rsidRPr="00EB7D3C">
        <w:rPr>
          <w:rFonts w:ascii="Calibri" w:hAnsi="Calibri"/>
        </w:rPr>
        <w:t>s strani naročnika.</w:t>
      </w:r>
    </w:p>
    <w:p w14:paraId="0CDB3065" w14:textId="62925D74" w:rsidR="00792B2A" w:rsidRPr="00D8519D" w:rsidRDefault="00792B2A" w:rsidP="008F408D">
      <w:pPr>
        <w:numPr>
          <w:ilvl w:val="1"/>
          <w:numId w:val="2"/>
        </w:numPr>
        <w:jc w:val="both"/>
        <w:rPr>
          <w:rFonts w:ascii="Calibri" w:hAnsi="Calibri"/>
        </w:rPr>
      </w:pPr>
      <w:r w:rsidRPr="00EB7D3C">
        <w:rPr>
          <w:rFonts w:ascii="Calibri" w:hAnsi="Calibri"/>
        </w:rPr>
        <w:t xml:space="preserve">Celoten predmet javnega naročila mora biti izveden najkasneje v roku </w:t>
      </w:r>
      <w:r w:rsidR="00D13377">
        <w:rPr>
          <w:rFonts w:ascii="Calibri" w:hAnsi="Calibri"/>
        </w:rPr>
        <w:t>10</w:t>
      </w:r>
      <w:r w:rsidRPr="00EB7D3C">
        <w:rPr>
          <w:rFonts w:ascii="Calibri" w:hAnsi="Calibri"/>
        </w:rPr>
        <w:t xml:space="preserve"> mesecev od sklenitve pogodbe. Od začetka del (prenehanje obratovanja </w:t>
      </w:r>
      <w:r w:rsidR="005B29CC" w:rsidRPr="00EB7D3C">
        <w:rPr>
          <w:rFonts w:ascii="Calibri" w:hAnsi="Calibri"/>
        </w:rPr>
        <w:t>obsevalnega</w:t>
      </w:r>
      <w:r w:rsidRPr="00EB7D3C">
        <w:rPr>
          <w:rFonts w:ascii="Calibri" w:hAnsi="Calibri"/>
        </w:rPr>
        <w:t xml:space="preserve"> aparata) do končne </w:t>
      </w:r>
      <w:r w:rsidRPr="00D13377">
        <w:rPr>
          <w:rFonts w:ascii="Calibri" w:hAnsi="Calibri"/>
        </w:rPr>
        <w:t>primopr</w:t>
      </w:r>
      <w:r w:rsidR="00927D17" w:rsidRPr="00D13377">
        <w:rPr>
          <w:rFonts w:ascii="Calibri" w:hAnsi="Calibri"/>
        </w:rPr>
        <w:t>e</w:t>
      </w:r>
      <w:r w:rsidRPr="00D13377">
        <w:rPr>
          <w:rFonts w:ascii="Calibri" w:hAnsi="Calibri"/>
        </w:rPr>
        <w:t>daje in vseh testiranj</w:t>
      </w:r>
      <w:r w:rsidR="00D13377" w:rsidRPr="00D13377">
        <w:rPr>
          <w:rFonts w:ascii="Calibri" w:hAnsi="Calibri"/>
        </w:rPr>
        <w:t xml:space="preserve"> </w:t>
      </w:r>
      <w:r w:rsidRPr="00D13377">
        <w:rPr>
          <w:rFonts w:ascii="Calibri" w:hAnsi="Calibri"/>
        </w:rPr>
        <w:t xml:space="preserve"> </w:t>
      </w:r>
      <w:r w:rsidRPr="00EB7D3C">
        <w:rPr>
          <w:rFonts w:ascii="Calibri" w:hAnsi="Calibri"/>
        </w:rPr>
        <w:t xml:space="preserve">lahko preteče največ </w:t>
      </w:r>
      <w:r w:rsidR="00E50427">
        <w:rPr>
          <w:rFonts w:ascii="Calibri" w:hAnsi="Calibri"/>
        </w:rPr>
        <w:t>2</w:t>
      </w:r>
      <w:r w:rsidRPr="00D8519D">
        <w:rPr>
          <w:rFonts w:ascii="Calibri" w:hAnsi="Calibri"/>
        </w:rPr>
        <w:t xml:space="preserve"> </w:t>
      </w:r>
      <w:r w:rsidR="00BC357D" w:rsidRPr="00D8519D">
        <w:rPr>
          <w:rFonts w:ascii="Calibri" w:hAnsi="Calibri"/>
        </w:rPr>
        <w:t>mesec</w:t>
      </w:r>
      <w:r w:rsidR="00E50427">
        <w:rPr>
          <w:rFonts w:ascii="Calibri" w:hAnsi="Calibri"/>
        </w:rPr>
        <w:t>a</w:t>
      </w:r>
      <w:r w:rsidRPr="00D8519D">
        <w:rPr>
          <w:rFonts w:ascii="Calibri" w:hAnsi="Calibri"/>
        </w:rPr>
        <w:t>.</w:t>
      </w:r>
    </w:p>
    <w:p w14:paraId="4FDC44BE" w14:textId="7A869499" w:rsidR="00792B2A" w:rsidRDefault="00792B2A" w:rsidP="008F408D">
      <w:pPr>
        <w:numPr>
          <w:ilvl w:val="1"/>
          <w:numId w:val="2"/>
        </w:numPr>
        <w:jc w:val="both"/>
        <w:rPr>
          <w:rFonts w:ascii="Calibri" w:hAnsi="Calibri"/>
        </w:rPr>
      </w:pPr>
      <w:r w:rsidRPr="00EB7D3C">
        <w:rPr>
          <w:rFonts w:ascii="Calibri" w:hAnsi="Calibri"/>
        </w:rPr>
        <w:t>Garancijska doba za kakovost izvedenih</w:t>
      </w:r>
      <w:r w:rsidR="004745FE" w:rsidRPr="00EB7D3C">
        <w:rPr>
          <w:rFonts w:ascii="Calibri" w:hAnsi="Calibri"/>
        </w:rPr>
        <w:t xml:space="preserve"> GOI</w:t>
      </w:r>
      <w:r w:rsidRPr="00EB7D3C">
        <w:rPr>
          <w:rFonts w:ascii="Calibri" w:hAnsi="Calibri"/>
        </w:rPr>
        <w:t xml:space="preserve"> del je 5 let.</w:t>
      </w:r>
    </w:p>
    <w:p w14:paraId="504613C0" w14:textId="77777777" w:rsidR="00792B2A" w:rsidRDefault="00792B2A" w:rsidP="008F408D">
      <w:pPr>
        <w:jc w:val="both"/>
        <w:rPr>
          <w:rFonts w:ascii="Calibri" w:hAnsi="Calibri"/>
        </w:rPr>
      </w:pPr>
    </w:p>
    <w:p w14:paraId="2B7087B7" w14:textId="77777777" w:rsidR="001440A6" w:rsidRPr="00B720B0" w:rsidRDefault="001440A6" w:rsidP="008F408D">
      <w:pPr>
        <w:jc w:val="both"/>
        <w:rPr>
          <w:rFonts w:ascii="Calibri" w:hAnsi="Calibri"/>
        </w:rPr>
      </w:pPr>
    </w:p>
    <w:p w14:paraId="17133E97" w14:textId="77777777" w:rsidR="00792B2A" w:rsidRPr="00D8519D" w:rsidRDefault="00792B2A"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DEMONTAŽA</w:t>
      </w:r>
    </w:p>
    <w:p w14:paraId="5854E8CB" w14:textId="77777777" w:rsidR="00792B2A" w:rsidRPr="001440A6" w:rsidRDefault="00792B2A" w:rsidP="008F408D">
      <w:pPr>
        <w:ind w:left="360"/>
        <w:jc w:val="both"/>
        <w:rPr>
          <w:rFonts w:ascii="Calibri" w:hAnsi="Calibri"/>
        </w:rPr>
      </w:pPr>
    </w:p>
    <w:p w14:paraId="4C738797" w14:textId="77777777" w:rsidR="00792B2A" w:rsidRPr="00EB7D3C" w:rsidRDefault="00792B2A" w:rsidP="008F408D">
      <w:pPr>
        <w:numPr>
          <w:ilvl w:val="1"/>
          <w:numId w:val="2"/>
        </w:numPr>
        <w:jc w:val="both"/>
        <w:rPr>
          <w:rFonts w:ascii="Calibri" w:hAnsi="Calibri"/>
        </w:rPr>
      </w:pPr>
      <w:r w:rsidRPr="00EB7D3C">
        <w:rPr>
          <w:rFonts w:ascii="Calibri" w:hAnsi="Calibri"/>
        </w:rPr>
        <w:t>Naročnik bo izvajalcu predal prostor in aparat po koncu obratovanja obstoječega aparata. Vso</w:t>
      </w:r>
      <w:r w:rsidR="005B29CC" w:rsidRPr="00EB7D3C">
        <w:rPr>
          <w:rFonts w:ascii="Calibri" w:hAnsi="Calibri"/>
        </w:rPr>
        <w:t xml:space="preserve"> </w:t>
      </w:r>
      <w:r w:rsidRPr="00EB7D3C">
        <w:rPr>
          <w:rFonts w:ascii="Calibri" w:hAnsi="Calibri"/>
        </w:rPr>
        <w:t>opre</w:t>
      </w:r>
      <w:r w:rsidR="00192297" w:rsidRPr="00EB7D3C">
        <w:rPr>
          <w:rFonts w:ascii="Calibri" w:hAnsi="Calibri"/>
        </w:rPr>
        <w:t xml:space="preserve">mo v prostorih mora izvajalec </w:t>
      </w:r>
      <w:r w:rsidRPr="00EB7D3C">
        <w:rPr>
          <w:rFonts w:ascii="Calibri" w:hAnsi="Calibri"/>
        </w:rPr>
        <w:t>d</w:t>
      </w:r>
      <w:r w:rsidR="005B29CC" w:rsidRPr="00EB7D3C">
        <w:rPr>
          <w:rFonts w:ascii="Calibri" w:hAnsi="Calibri"/>
        </w:rPr>
        <w:t>e</w:t>
      </w:r>
      <w:r w:rsidRPr="00EB7D3C">
        <w:rPr>
          <w:rFonts w:ascii="Calibri" w:hAnsi="Calibri"/>
        </w:rPr>
        <w:t>montirati in odstraniti.</w:t>
      </w:r>
      <w:r w:rsidR="00190781" w:rsidRPr="00EB7D3C">
        <w:rPr>
          <w:rFonts w:ascii="Calibri" w:hAnsi="Calibri"/>
        </w:rPr>
        <w:t xml:space="preserve"> Oprema postane last izvajalca.</w:t>
      </w:r>
    </w:p>
    <w:p w14:paraId="07258F84" w14:textId="77777777" w:rsidR="00192297" w:rsidRPr="00EB7D3C" w:rsidRDefault="00192297" w:rsidP="008F408D">
      <w:pPr>
        <w:numPr>
          <w:ilvl w:val="1"/>
          <w:numId w:val="2"/>
        </w:numPr>
        <w:jc w:val="both"/>
        <w:rPr>
          <w:rFonts w:ascii="Calibri" w:hAnsi="Calibri"/>
        </w:rPr>
      </w:pPr>
      <w:r w:rsidRPr="00EB7D3C">
        <w:rPr>
          <w:rFonts w:ascii="Calibri" w:hAnsi="Calibri"/>
        </w:rPr>
        <w:t xml:space="preserve">Demontirati je potrebno tudi </w:t>
      </w:r>
      <w:r w:rsidR="00BC357D" w:rsidRPr="00EB7D3C">
        <w:rPr>
          <w:rFonts w:ascii="Calibri" w:hAnsi="Calibri"/>
        </w:rPr>
        <w:t xml:space="preserve">vse </w:t>
      </w:r>
      <w:r w:rsidRPr="00EB7D3C">
        <w:rPr>
          <w:rFonts w:ascii="Calibri" w:hAnsi="Calibri"/>
        </w:rPr>
        <w:t>obstoječe</w:t>
      </w:r>
      <w:r w:rsidR="00BC357D" w:rsidRPr="00EB7D3C">
        <w:rPr>
          <w:rFonts w:ascii="Calibri" w:hAnsi="Calibri"/>
        </w:rPr>
        <w:t xml:space="preserve"> </w:t>
      </w:r>
      <w:r w:rsidRPr="00EB7D3C">
        <w:rPr>
          <w:rFonts w:ascii="Calibri" w:hAnsi="Calibri"/>
        </w:rPr>
        <w:t xml:space="preserve"> razvode</w:t>
      </w:r>
      <w:r w:rsidR="00BC357D" w:rsidRPr="00EB7D3C">
        <w:rPr>
          <w:rFonts w:ascii="Calibri" w:hAnsi="Calibri"/>
        </w:rPr>
        <w:t xml:space="preserve"> (kot npr. električne in strojne inštalacije,…)</w:t>
      </w:r>
      <w:r w:rsidR="00F50631" w:rsidRPr="00EB7D3C">
        <w:rPr>
          <w:rFonts w:ascii="Calibri" w:hAnsi="Calibri"/>
        </w:rPr>
        <w:t>,</w:t>
      </w:r>
      <w:r w:rsidRPr="00EB7D3C">
        <w:rPr>
          <w:rFonts w:ascii="Calibri" w:hAnsi="Calibri"/>
        </w:rPr>
        <w:t xml:space="preserve"> ki niso v uporabi in njihove </w:t>
      </w:r>
      <w:proofErr w:type="spellStart"/>
      <w:r w:rsidRPr="00EB7D3C">
        <w:rPr>
          <w:rFonts w:ascii="Calibri" w:hAnsi="Calibri"/>
        </w:rPr>
        <w:t>podkonstrukcije</w:t>
      </w:r>
      <w:proofErr w:type="spellEnd"/>
      <w:r w:rsidRPr="00EB7D3C">
        <w:rPr>
          <w:rFonts w:ascii="Calibri" w:hAnsi="Calibri"/>
        </w:rPr>
        <w:t>.</w:t>
      </w:r>
    </w:p>
    <w:p w14:paraId="46FF5E65" w14:textId="77777777" w:rsidR="00192297" w:rsidRPr="00EB7D3C" w:rsidRDefault="00192297" w:rsidP="008F408D">
      <w:pPr>
        <w:numPr>
          <w:ilvl w:val="1"/>
          <w:numId w:val="2"/>
        </w:numPr>
        <w:jc w:val="both"/>
        <w:rPr>
          <w:rFonts w:ascii="Calibri" w:hAnsi="Calibri"/>
        </w:rPr>
      </w:pPr>
      <w:r w:rsidRPr="00EB7D3C">
        <w:rPr>
          <w:rFonts w:ascii="Calibri" w:hAnsi="Calibri"/>
        </w:rPr>
        <w:t>Predvideti je potrebno vse potrebne postopke ravnanja z gradbenimi in nevarnimi odpadki.</w:t>
      </w:r>
    </w:p>
    <w:p w14:paraId="4DD51F4F" w14:textId="77777777" w:rsidR="004745FE" w:rsidRDefault="004745FE" w:rsidP="008F408D">
      <w:pPr>
        <w:jc w:val="both"/>
        <w:rPr>
          <w:rFonts w:ascii="Calibri" w:hAnsi="Calibri"/>
        </w:rPr>
      </w:pPr>
    </w:p>
    <w:p w14:paraId="041EF2A5" w14:textId="77777777" w:rsidR="004745FE" w:rsidRDefault="004745FE" w:rsidP="008F408D">
      <w:pPr>
        <w:jc w:val="both"/>
        <w:rPr>
          <w:rFonts w:ascii="Calibri" w:hAnsi="Calibri"/>
        </w:rPr>
      </w:pPr>
    </w:p>
    <w:p w14:paraId="324F485C" w14:textId="77777777" w:rsidR="004745FE" w:rsidRDefault="004745FE" w:rsidP="008F408D">
      <w:pPr>
        <w:jc w:val="both"/>
        <w:rPr>
          <w:rFonts w:ascii="Calibri" w:hAnsi="Calibri"/>
        </w:rPr>
      </w:pPr>
    </w:p>
    <w:p w14:paraId="2697AF8A" w14:textId="77777777" w:rsidR="004745FE" w:rsidRDefault="004745FE" w:rsidP="008F408D">
      <w:pPr>
        <w:jc w:val="both"/>
        <w:rPr>
          <w:rFonts w:ascii="Calibri" w:hAnsi="Calibri"/>
        </w:rPr>
      </w:pPr>
    </w:p>
    <w:p w14:paraId="24360ADD" w14:textId="77777777" w:rsidR="004745FE" w:rsidRDefault="004745FE" w:rsidP="008F408D">
      <w:pPr>
        <w:jc w:val="both"/>
        <w:rPr>
          <w:rFonts w:ascii="Calibri" w:hAnsi="Calibri"/>
        </w:rPr>
      </w:pPr>
    </w:p>
    <w:p w14:paraId="484B8FEF" w14:textId="77777777" w:rsidR="004745FE" w:rsidRDefault="004745FE" w:rsidP="008F408D">
      <w:pPr>
        <w:jc w:val="both"/>
        <w:rPr>
          <w:rFonts w:ascii="Calibri" w:hAnsi="Calibri"/>
        </w:rPr>
      </w:pPr>
    </w:p>
    <w:p w14:paraId="15DDA0E3" w14:textId="77777777" w:rsidR="004745FE" w:rsidRDefault="004745FE" w:rsidP="008F408D">
      <w:pPr>
        <w:jc w:val="both"/>
        <w:rPr>
          <w:rFonts w:ascii="Calibri" w:hAnsi="Calibri"/>
        </w:rPr>
      </w:pPr>
    </w:p>
    <w:p w14:paraId="7271EEDE" w14:textId="77777777" w:rsidR="00665077" w:rsidRDefault="00665077" w:rsidP="008F408D">
      <w:pPr>
        <w:jc w:val="both"/>
        <w:rPr>
          <w:rFonts w:ascii="Calibri" w:hAnsi="Calibri"/>
        </w:rPr>
      </w:pPr>
    </w:p>
    <w:p w14:paraId="17E5A2A7" w14:textId="77777777" w:rsidR="00665077" w:rsidRDefault="00665077" w:rsidP="008F408D">
      <w:pPr>
        <w:jc w:val="both"/>
        <w:rPr>
          <w:rFonts w:ascii="Calibri" w:hAnsi="Calibri"/>
        </w:rPr>
      </w:pPr>
    </w:p>
    <w:p w14:paraId="5F9D98A3" w14:textId="3516C616" w:rsidR="00665077" w:rsidRDefault="00665077" w:rsidP="008F408D">
      <w:pPr>
        <w:jc w:val="both"/>
        <w:rPr>
          <w:rFonts w:ascii="Calibri" w:hAnsi="Calibri"/>
        </w:rPr>
      </w:pPr>
    </w:p>
    <w:p w14:paraId="3BF5995B" w14:textId="77777777" w:rsidR="004745FE" w:rsidRDefault="004745FE" w:rsidP="008F408D">
      <w:pPr>
        <w:jc w:val="both"/>
        <w:rPr>
          <w:rFonts w:ascii="Calibri" w:hAnsi="Calibri"/>
        </w:rPr>
      </w:pPr>
    </w:p>
    <w:p w14:paraId="5809005D" w14:textId="77777777" w:rsidR="004745FE" w:rsidRDefault="004745FE" w:rsidP="008F408D">
      <w:pPr>
        <w:jc w:val="both"/>
        <w:rPr>
          <w:rFonts w:ascii="Calibri" w:hAnsi="Calibri"/>
        </w:rPr>
      </w:pPr>
    </w:p>
    <w:p w14:paraId="6C5FD47D" w14:textId="77777777" w:rsidR="00792B2A" w:rsidRPr="00D8519D" w:rsidRDefault="00A8069E"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STROJNE INSTALACIJE</w:t>
      </w:r>
    </w:p>
    <w:p w14:paraId="33679E0C" w14:textId="77777777" w:rsidR="00792B2A" w:rsidRPr="00B94D08" w:rsidRDefault="00792B2A" w:rsidP="008F408D">
      <w:pPr>
        <w:ind w:left="360"/>
        <w:jc w:val="both"/>
        <w:rPr>
          <w:rFonts w:ascii="Calibri" w:hAnsi="Calibri"/>
          <w:color w:val="000000" w:themeColor="text1"/>
        </w:rPr>
      </w:pPr>
    </w:p>
    <w:p w14:paraId="3087618D" w14:textId="77777777" w:rsidR="00B46905" w:rsidRPr="00B46905" w:rsidRDefault="00B46905" w:rsidP="008F408D">
      <w:pPr>
        <w:jc w:val="both"/>
        <w:rPr>
          <w:rFonts w:asciiTheme="minorHAnsi" w:hAnsiTheme="minorHAnsi" w:cstheme="minorHAnsi"/>
          <w:bCs/>
        </w:rPr>
      </w:pPr>
    </w:p>
    <w:p w14:paraId="431BCF4A" w14:textId="0791237B" w:rsidR="00B46905" w:rsidRPr="007E6000" w:rsidRDefault="00DD4DBB" w:rsidP="008F408D">
      <w:pPr>
        <w:jc w:val="both"/>
        <w:rPr>
          <w:rFonts w:asciiTheme="minorHAnsi" w:hAnsiTheme="minorHAnsi" w:cstheme="minorHAnsi"/>
          <w:b/>
          <w:bCs/>
        </w:rPr>
      </w:pPr>
      <w:r>
        <w:rPr>
          <w:rFonts w:asciiTheme="minorHAnsi" w:hAnsiTheme="minorHAnsi" w:cstheme="minorHAnsi"/>
          <w:b/>
          <w:bCs/>
        </w:rPr>
        <w:t xml:space="preserve">3.1 </w:t>
      </w:r>
      <w:r w:rsidR="00B46905" w:rsidRPr="007E6000">
        <w:rPr>
          <w:rFonts w:asciiTheme="minorHAnsi" w:hAnsiTheme="minorHAnsi" w:cstheme="minorHAnsi"/>
          <w:b/>
          <w:bCs/>
        </w:rPr>
        <w:t xml:space="preserve">Energetska in druga infrastruktura </w:t>
      </w:r>
    </w:p>
    <w:p w14:paraId="1CEC2FCA" w14:textId="77777777" w:rsidR="00B46905" w:rsidRPr="00B46905" w:rsidRDefault="00B46905" w:rsidP="008F408D">
      <w:pPr>
        <w:jc w:val="both"/>
        <w:rPr>
          <w:rFonts w:asciiTheme="minorHAnsi" w:hAnsiTheme="minorHAnsi" w:cstheme="minorHAnsi"/>
        </w:rPr>
      </w:pPr>
    </w:p>
    <w:p w14:paraId="2BF20D0F" w14:textId="640D38F1" w:rsidR="00B46905" w:rsidRPr="00F37882" w:rsidRDefault="00957F5F" w:rsidP="008F408D">
      <w:pPr>
        <w:jc w:val="both"/>
        <w:rPr>
          <w:rFonts w:asciiTheme="minorHAnsi" w:hAnsiTheme="minorHAnsi" w:cstheme="minorHAnsi"/>
        </w:rPr>
      </w:pPr>
      <w:r w:rsidRPr="00F37882">
        <w:rPr>
          <w:rFonts w:asciiTheme="minorHAnsi" w:hAnsiTheme="minorHAnsi" w:cstheme="minorHAnsi"/>
        </w:rPr>
        <w:t>Z</w:t>
      </w:r>
      <w:r w:rsidR="003D36CB" w:rsidRPr="00F37882">
        <w:rPr>
          <w:rFonts w:asciiTheme="minorHAnsi" w:hAnsiTheme="minorHAnsi" w:cstheme="minorHAnsi"/>
        </w:rPr>
        <w:t>a namen</w:t>
      </w:r>
      <w:r w:rsidR="000C20EC" w:rsidRPr="00F37882">
        <w:rPr>
          <w:rFonts w:asciiTheme="minorHAnsi" w:hAnsiTheme="minorHAnsi" w:cstheme="minorHAnsi"/>
        </w:rPr>
        <w:t>e hlajenja naprave</w:t>
      </w:r>
      <w:r w:rsidR="00F37882">
        <w:rPr>
          <w:rFonts w:asciiTheme="minorHAnsi" w:hAnsiTheme="minorHAnsi" w:cstheme="minorHAnsi"/>
        </w:rPr>
        <w:t xml:space="preserve"> (CT Simulatorja)</w:t>
      </w:r>
      <w:r w:rsidR="000C20EC" w:rsidRPr="00F37882">
        <w:rPr>
          <w:rFonts w:asciiTheme="minorHAnsi" w:hAnsiTheme="minorHAnsi" w:cstheme="minorHAnsi"/>
        </w:rPr>
        <w:t xml:space="preserve"> </w:t>
      </w:r>
      <w:r w:rsidR="00FC6EAC" w:rsidRPr="00F37882">
        <w:rPr>
          <w:rFonts w:asciiTheme="minorHAnsi" w:hAnsiTheme="minorHAnsi" w:cstheme="minorHAnsi"/>
        </w:rPr>
        <w:t xml:space="preserve">se </w:t>
      </w:r>
      <w:r w:rsidR="000C20EC" w:rsidRPr="00F37882">
        <w:rPr>
          <w:rFonts w:asciiTheme="minorHAnsi" w:hAnsiTheme="minorHAnsi" w:cstheme="minorHAnsi"/>
        </w:rPr>
        <w:t>predvidi</w:t>
      </w:r>
      <w:r w:rsidR="00F37882" w:rsidRPr="00F37882">
        <w:rPr>
          <w:rFonts w:asciiTheme="minorHAnsi" w:hAnsiTheme="minorHAnsi" w:cstheme="minorHAnsi"/>
        </w:rPr>
        <w:t xml:space="preserve"> svoj</w:t>
      </w:r>
      <w:r w:rsidR="003D36CB" w:rsidRPr="00F37882">
        <w:rPr>
          <w:rFonts w:asciiTheme="minorHAnsi" w:hAnsiTheme="minorHAnsi" w:cstheme="minorHAnsi"/>
        </w:rPr>
        <w:t xml:space="preserve"> hladilni agregat</w:t>
      </w:r>
      <w:r w:rsidR="00FC6EAC" w:rsidRPr="00F37882">
        <w:rPr>
          <w:rFonts w:asciiTheme="minorHAnsi" w:hAnsiTheme="minorHAnsi" w:cstheme="minorHAnsi"/>
        </w:rPr>
        <w:t xml:space="preserve"> v kolikor ga aparat potrebuje</w:t>
      </w:r>
      <w:r w:rsidR="003D36CB" w:rsidRPr="00F37882">
        <w:rPr>
          <w:rFonts w:asciiTheme="minorHAnsi" w:hAnsiTheme="minorHAnsi" w:cstheme="minorHAnsi"/>
        </w:rPr>
        <w:t xml:space="preserve">. </w:t>
      </w:r>
      <w:r w:rsidR="00826281" w:rsidRPr="00F37882">
        <w:rPr>
          <w:rFonts w:asciiTheme="minorHAnsi" w:hAnsiTheme="minorHAnsi" w:cstheme="minorHAnsi"/>
        </w:rPr>
        <w:t>Za potr</w:t>
      </w:r>
      <w:r w:rsidR="0096712C" w:rsidRPr="00F37882">
        <w:rPr>
          <w:rFonts w:asciiTheme="minorHAnsi" w:hAnsiTheme="minorHAnsi" w:cstheme="minorHAnsi"/>
        </w:rPr>
        <w:t>e</w:t>
      </w:r>
      <w:r w:rsidR="00826281" w:rsidRPr="00F37882">
        <w:rPr>
          <w:rFonts w:asciiTheme="minorHAnsi" w:hAnsiTheme="minorHAnsi" w:cstheme="minorHAnsi"/>
        </w:rPr>
        <w:t xml:space="preserve">be </w:t>
      </w:r>
      <w:r w:rsidR="00FC6EAC" w:rsidRPr="00F37882">
        <w:rPr>
          <w:rFonts w:asciiTheme="minorHAnsi" w:hAnsiTheme="minorHAnsi" w:cstheme="minorHAnsi"/>
        </w:rPr>
        <w:t>prezračevanja</w:t>
      </w:r>
      <w:r w:rsidR="00826281" w:rsidRPr="00F37882">
        <w:rPr>
          <w:rFonts w:asciiTheme="minorHAnsi" w:hAnsiTheme="minorHAnsi" w:cstheme="minorHAnsi"/>
        </w:rPr>
        <w:t xml:space="preserve"> nadzornega </w:t>
      </w:r>
      <w:r w:rsidR="001D0F5D" w:rsidRPr="00F37882">
        <w:rPr>
          <w:rFonts w:asciiTheme="minorHAnsi" w:hAnsiTheme="minorHAnsi" w:cstheme="minorHAnsi"/>
        </w:rPr>
        <w:t>in obsevalnega prostora</w:t>
      </w:r>
      <w:r w:rsidR="00826281" w:rsidRPr="00F37882">
        <w:rPr>
          <w:rFonts w:asciiTheme="minorHAnsi" w:hAnsiTheme="minorHAnsi" w:cstheme="minorHAnsi"/>
        </w:rPr>
        <w:t xml:space="preserve"> se predvidi</w:t>
      </w:r>
      <w:r w:rsidR="000B180F">
        <w:rPr>
          <w:rFonts w:asciiTheme="minorHAnsi" w:hAnsiTheme="minorHAnsi" w:cstheme="minorHAnsi"/>
        </w:rPr>
        <w:t xml:space="preserve"> </w:t>
      </w:r>
      <w:proofErr w:type="spellStart"/>
      <w:r w:rsidR="000B180F">
        <w:rPr>
          <w:rFonts w:asciiTheme="minorHAnsi" w:hAnsiTheme="minorHAnsi" w:cstheme="minorHAnsi"/>
        </w:rPr>
        <w:t>klimat</w:t>
      </w:r>
      <w:proofErr w:type="spellEnd"/>
      <w:r w:rsidR="00D51285">
        <w:rPr>
          <w:rFonts w:asciiTheme="minorHAnsi" w:hAnsiTheme="minorHAnsi" w:cstheme="minorHAnsi"/>
        </w:rPr>
        <w:t xml:space="preserve"> s svojim</w:t>
      </w:r>
      <w:r w:rsidR="00FC6EAC" w:rsidRPr="00F37882">
        <w:rPr>
          <w:rFonts w:asciiTheme="minorHAnsi" w:hAnsiTheme="minorHAnsi" w:cstheme="minorHAnsi"/>
        </w:rPr>
        <w:t xml:space="preserve"> hladilni</w:t>
      </w:r>
      <w:r w:rsidR="000B180F">
        <w:rPr>
          <w:rFonts w:asciiTheme="minorHAnsi" w:hAnsiTheme="minorHAnsi" w:cstheme="minorHAnsi"/>
        </w:rPr>
        <w:t>m</w:t>
      </w:r>
      <w:r w:rsidR="00FC6EAC" w:rsidRPr="00F37882">
        <w:rPr>
          <w:rFonts w:asciiTheme="minorHAnsi" w:hAnsiTheme="minorHAnsi" w:cstheme="minorHAnsi"/>
        </w:rPr>
        <w:t xml:space="preserve"> agregat</w:t>
      </w:r>
      <w:r w:rsidR="000B180F">
        <w:rPr>
          <w:rFonts w:asciiTheme="minorHAnsi" w:hAnsiTheme="minorHAnsi" w:cstheme="minorHAnsi"/>
        </w:rPr>
        <w:t>om</w:t>
      </w:r>
      <w:r w:rsidR="00826281" w:rsidRPr="00F37882">
        <w:rPr>
          <w:rFonts w:asciiTheme="minorHAnsi" w:hAnsiTheme="minorHAnsi" w:cstheme="minorHAnsi"/>
        </w:rPr>
        <w:t xml:space="preserve">. </w:t>
      </w:r>
      <w:r w:rsidR="00FC6EAC" w:rsidRPr="00F37882">
        <w:rPr>
          <w:rFonts w:asciiTheme="minorHAnsi" w:hAnsiTheme="minorHAnsi" w:cstheme="minorHAnsi"/>
        </w:rPr>
        <w:t>Prezračevanje mora biti izvedeno na način, da se ločeno krmili-nadzoruje temperatura in pretok zraka v nadzornem in obsevalnem prostoru (</w:t>
      </w:r>
      <w:r w:rsidR="000C20EC" w:rsidRPr="00F37882">
        <w:rPr>
          <w:rFonts w:asciiTheme="minorHAnsi" w:hAnsiTheme="minorHAnsi" w:cstheme="minorHAnsi"/>
        </w:rPr>
        <w:t>omogočati hlajenje in gretje vsakega prostora posebej</w:t>
      </w:r>
      <w:r w:rsidR="000B180F">
        <w:rPr>
          <w:rFonts w:asciiTheme="minorHAnsi" w:hAnsiTheme="minorHAnsi" w:cstheme="minorHAnsi"/>
        </w:rPr>
        <w:t xml:space="preserve">, dodati </w:t>
      </w:r>
      <w:r w:rsidR="00B87C45">
        <w:rPr>
          <w:rFonts w:asciiTheme="minorHAnsi" w:hAnsiTheme="minorHAnsi" w:cstheme="minorHAnsi"/>
        </w:rPr>
        <w:t xml:space="preserve">štiri cevne </w:t>
      </w:r>
      <w:proofErr w:type="spellStart"/>
      <w:r w:rsidR="000B180F">
        <w:rPr>
          <w:rFonts w:asciiTheme="minorHAnsi" w:hAnsiTheme="minorHAnsi" w:cstheme="minorHAnsi"/>
        </w:rPr>
        <w:t>konvektorje</w:t>
      </w:r>
      <w:proofErr w:type="spellEnd"/>
      <w:r w:rsidR="00B87C45">
        <w:rPr>
          <w:rFonts w:asciiTheme="minorHAnsi" w:hAnsiTheme="minorHAnsi" w:cstheme="minorHAnsi"/>
        </w:rPr>
        <w:t xml:space="preserve"> v povezavi z ERP-i</w:t>
      </w:r>
      <w:r w:rsidR="00FC6EAC" w:rsidRPr="00F37882">
        <w:rPr>
          <w:rFonts w:asciiTheme="minorHAnsi" w:hAnsiTheme="minorHAnsi" w:cstheme="minorHAnsi"/>
        </w:rPr>
        <w:t>)</w:t>
      </w:r>
      <w:r w:rsidR="000C20EC" w:rsidRPr="00F37882">
        <w:rPr>
          <w:rFonts w:asciiTheme="minorHAnsi" w:hAnsiTheme="minorHAnsi" w:cstheme="minorHAnsi"/>
        </w:rPr>
        <w:t xml:space="preserve">. </w:t>
      </w:r>
      <w:r w:rsidR="00826281" w:rsidRPr="00F37882">
        <w:rPr>
          <w:rFonts w:asciiTheme="minorHAnsi" w:hAnsiTheme="minorHAnsi" w:cstheme="minorHAnsi"/>
        </w:rPr>
        <w:t>P</w:t>
      </w:r>
      <w:r w:rsidR="00B46905" w:rsidRPr="00F37882">
        <w:rPr>
          <w:rFonts w:asciiTheme="minorHAnsi" w:hAnsiTheme="minorHAnsi" w:cstheme="minorHAnsi"/>
        </w:rPr>
        <w:t>rostori so priključeni na vodovodno ter kanalizacijsko omrežje ter razvod medicinskih plinov</w:t>
      </w:r>
      <w:r w:rsidR="00056C10">
        <w:rPr>
          <w:rFonts w:asciiTheme="minorHAnsi" w:hAnsiTheme="minorHAnsi" w:cstheme="minorHAnsi"/>
        </w:rPr>
        <w:t xml:space="preserve"> (zrak in kisik)</w:t>
      </w:r>
      <w:r w:rsidR="000C20EC" w:rsidRPr="00F37882">
        <w:rPr>
          <w:rFonts w:asciiTheme="minorHAnsi" w:hAnsiTheme="minorHAnsi" w:cstheme="minorHAnsi"/>
        </w:rPr>
        <w:t xml:space="preserve"> z </w:t>
      </w:r>
      <w:r w:rsidR="000C20EC" w:rsidRPr="0059253A">
        <w:rPr>
          <w:rFonts w:asciiTheme="minorHAnsi" w:hAnsiTheme="minorHAnsi" w:cstheme="minorHAnsi"/>
        </w:rPr>
        <w:t xml:space="preserve">vsemi pripadajočimi dodatki </w:t>
      </w:r>
      <w:r w:rsidR="0059253A">
        <w:rPr>
          <w:rFonts w:asciiTheme="minorHAnsi" w:hAnsiTheme="minorHAnsi" w:cstheme="minorHAnsi"/>
        </w:rPr>
        <w:t xml:space="preserve">– opremo </w:t>
      </w:r>
      <w:r w:rsidR="000C20EC" w:rsidRPr="0059253A">
        <w:rPr>
          <w:rFonts w:asciiTheme="minorHAnsi" w:hAnsiTheme="minorHAnsi" w:cstheme="minorHAnsi"/>
        </w:rPr>
        <w:t>za klinično uporabo</w:t>
      </w:r>
      <w:r w:rsidR="00470CA1" w:rsidRPr="0059253A">
        <w:rPr>
          <w:rFonts w:asciiTheme="minorHAnsi" w:hAnsiTheme="minorHAnsi" w:cstheme="minorHAnsi"/>
        </w:rPr>
        <w:t xml:space="preserve"> (</w:t>
      </w:r>
      <w:proofErr w:type="spellStart"/>
      <w:r w:rsidR="00470CA1" w:rsidRPr="0059253A">
        <w:rPr>
          <w:rFonts w:asciiTheme="minorHAnsi" w:hAnsiTheme="minorHAnsi" w:cstheme="minorHAnsi"/>
        </w:rPr>
        <w:t>dozator</w:t>
      </w:r>
      <w:proofErr w:type="spellEnd"/>
      <w:r w:rsidR="00470CA1" w:rsidRPr="0059253A">
        <w:rPr>
          <w:rFonts w:asciiTheme="minorHAnsi" w:hAnsiTheme="minorHAnsi" w:cstheme="minorHAnsi"/>
        </w:rPr>
        <w:t xml:space="preserve"> za kisik, </w:t>
      </w:r>
      <w:r w:rsidR="0091302E" w:rsidRPr="0059253A">
        <w:rPr>
          <w:rFonts w:asciiTheme="minorHAnsi" w:hAnsiTheme="minorHAnsi" w:cstheme="minorHAnsi"/>
        </w:rPr>
        <w:t>aspirator in ejektor s pogonom na komprimiran zrak, ker vakuma ni)</w:t>
      </w:r>
      <w:r w:rsidR="00B46905" w:rsidRPr="0059253A">
        <w:rPr>
          <w:rFonts w:asciiTheme="minorHAnsi" w:hAnsiTheme="minorHAnsi" w:cstheme="minorHAnsi"/>
        </w:rPr>
        <w:t>.</w:t>
      </w:r>
      <w:r w:rsidR="00B46905" w:rsidRPr="00F37882">
        <w:rPr>
          <w:rFonts w:asciiTheme="minorHAnsi" w:hAnsiTheme="minorHAnsi" w:cstheme="minorHAnsi"/>
        </w:rPr>
        <w:t xml:space="preserve"> </w:t>
      </w:r>
    </w:p>
    <w:p w14:paraId="5EB75BFE" w14:textId="3B50F90A" w:rsidR="00BE5112" w:rsidRDefault="00BE5112" w:rsidP="008F408D">
      <w:pPr>
        <w:jc w:val="both"/>
        <w:rPr>
          <w:rFonts w:asciiTheme="minorHAnsi" w:hAnsiTheme="minorHAnsi" w:cstheme="minorHAnsi"/>
        </w:rPr>
      </w:pPr>
    </w:p>
    <w:p w14:paraId="2C6EBF56" w14:textId="77777777" w:rsidR="00BE5112" w:rsidRPr="00B46905" w:rsidRDefault="00BE5112" w:rsidP="008F408D">
      <w:pPr>
        <w:jc w:val="both"/>
        <w:rPr>
          <w:rFonts w:asciiTheme="minorHAnsi" w:hAnsiTheme="minorHAnsi" w:cstheme="minorHAnsi"/>
        </w:rPr>
      </w:pPr>
    </w:p>
    <w:p w14:paraId="132BE6DD" w14:textId="7620AD29" w:rsidR="00B46905" w:rsidRPr="00B46905" w:rsidRDefault="00DD4DBB" w:rsidP="008F408D">
      <w:pPr>
        <w:jc w:val="both"/>
        <w:rPr>
          <w:rFonts w:asciiTheme="minorHAnsi" w:hAnsiTheme="minorHAnsi" w:cstheme="minorHAnsi"/>
          <w:b/>
          <w:bCs/>
        </w:rPr>
      </w:pPr>
      <w:r>
        <w:rPr>
          <w:rFonts w:asciiTheme="minorHAnsi" w:hAnsiTheme="minorHAnsi" w:cstheme="minorHAnsi"/>
          <w:b/>
          <w:bCs/>
        </w:rPr>
        <w:t>3.2</w:t>
      </w:r>
      <w:r w:rsidR="00B46905" w:rsidRPr="007E6000">
        <w:rPr>
          <w:rFonts w:asciiTheme="minorHAnsi" w:hAnsiTheme="minorHAnsi" w:cstheme="minorHAnsi"/>
          <w:b/>
          <w:bCs/>
        </w:rPr>
        <w:t xml:space="preserve"> Požarna varnost</w:t>
      </w:r>
    </w:p>
    <w:p w14:paraId="16445A38" w14:textId="77777777" w:rsidR="00B46905" w:rsidRPr="00B46905" w:rsidRDefault="00B46905" w:rsidP="008F408D">
      <w:pPr>
        <w:jc w:val="both"/>
        <w:rPr>
          <w:rFonts w:asciiTheme="minorHAnsi" w:hAnsiTheme="minorHAnsi" w:cstheme="minorHAnsi"/>
        </w:rPr>
      </w:pPr>
    </w:p>
    <w:p w14:paraId="5745D715" w14:textId="11FD225D" w:rsidR="00B46905" w:rsidRPr="00B46905" w:rsidRDefault="00BD42A2" w:rsidP="008F408D">
      <w:pPr>
        <w:jc w:val="both"/>
        <w:rPr>
          <w:rFonts w:asciiTheme="minorHAnsi" w:hAnsiTheme="minorHAnsi" w:cs="Arial"/>
        </w:rPr>
      </w:pPr>
      <w:r w:rsidRPr="003F097D">
        <w:rPr>
          <w:rFonts w:asciiTheme="minorHAnsi" w:hAnsiTheme="minorHAnsi" w:cstheme="minorHAnsi"/>
        </w:rPr>
        <w:t xml:space="preserve">Upoštevati se morajo zahteve, ki izhajajo iz obstoječe zasnove požarne varnosti predmetne stavbe. To pomeni </w:t>
      </w:r>
      <w:r w:rsidRPr="00BE5CF3">
        <w:rPr>
          <w:rFonts w:asciiTheme="minorHAnsi" w:hAnsiTheme="minorHAnsi" w:cstheme="minorHAnsi"/>
        </w:rPr>
        <w:t>predvsem, da je pri prehajanju skozi stene požar</w:t>
      </w:r>
      <w:r>
        <w:rPr>
          <w:rFonts w:asciiTheme="minorHAnsi" w:hAnsiTheme="minorHAnsi" w:cstheme="minorHAnsi"/>
        </w:rPr>
        <w:t>nih sektorjev z instalacijami</w:t>
      </w:r>
      <w:r w:rsidRPr="00BE5CF3">
        <w:rPr>
          <w:rFonts w:asciiTheme="minorHAnsi" w:hAnsiTheme="minorHAnsi" w:cstheme="minorHAnsi"/>
        </w:rPr>
        <w:t xml:space="preserve"> potrebno poskrbeti za ustrezne požarno </w:t>
      </w:r>
      <w:r w:rsidRPr="00402989">
        <w:rPr>
          <w:rFonts w:asciiTheme="minorHAnsi" w:hAnsiTheme="minorHAnsi" w:cstheme="minorHAnsi"/>
        </w:rPr>
        <w:t>odporne zatesnitve. Vsi prostori, ki so predmet projekta, morajo biti ustrezno požarno varovani, upoštevajoč požarno študijo objekta. Obstoječ sistem gašenja (</w:t>
      </w:r>
      <w:proofErr w:type="spellStart"/>
      <w:r w:rsidRPr="00402989">
        <w:rPr>
          <w:rFonts w:asciiTheme="minorHAnsi" w:hAnsiTheme="minorHAnsi" w:cstheme="minorHAnsi"/>
        </w:rPr>
        <w:t>sprinkler</w:t>
      </w:r>
      <w:proofErr w:type="spellEnd"/>
      <w:r w:rsidRPr="00402989">
        <w:rPr>
          <w:rFonts w:asciiTheme="minorHAnsi" w:hAnsiTheme="minorHAnsi" w:cstheme="minorHAnsi"/>
        </w:rPr>
        <w:t xml:space="preserve"> sistem) naprave povsem nadomestiti s sistemom inertnega plina vrste Novec 1230. Izdelati je potrebno tudi vso projektno dokumentacijo in zagotoviti, da projektant študije požarne varnosti pr</w:t>
      </w:r>
      <w:bookmarkStart w:id="0" w:name="_GoBack"/>
      <w:bookmarkEnd w:id="0"/>
      <w:r w:rsidRPr="00402989">
        <w:rPr>
          <w:rFonts w:asciiTheme="minorHAnsi" w:hAnsiTheme="minorHAnsi" w:cstheme="minorHAnsi"/>
        </w:rPr>
        <w:t xml:space="preserve">ipravi dopolnitev študije oz. presojo požarne varnosti. Pred pričetkom </w:t>
      </w:r>
      <w:r>
        <w:rPr>
          <w:rFonts w:asciiTheme="minorHAnsi" w:hAnsiTheme="minorHAnsi" w:cstheme="minorHAnsi"/>
        </w:rPr>
        <w:t>izvedbe GOI del mora biti vsa potrebna dokumentacija za izvedbo požarne varnosti dokončana in potrjena s strani nadzora in naročnika.</w:t>
      </w:r>
    </w:p>
    <w:p w14:paraId="2D591812" w14:textId="77777777" w:rsidR="00B46905" w:rsidRPr="00B46905" w:rsidRDefault="00B46905" w:rsidP="00B46905">
      <w:pPr>
        <w:rPr>
          <w:rFonts w:asciiTheme="minorHAnsi" w:hAnsiTheme="minorHAnsi" w:cstheme="minorHAnsi"/>
        </w:rPr>
      </w:pPr>
    </w:p>
    <w:p w14:paraId="0350C9EC" w14:textId="77777777" w:rsidR="00B46905" w:rsidRPr="00EB7D3C" w:rsidRDefault="00B46905" w:rsidP="008F408D">
      <w:pPr>
        <w:jc w:val="both"/>
        <w:rPr>
          <w:rFonts w:asciiTheme="minorHAnsi" w:hAnsiTheme="minorHAnsi" w:cstheme="minorHAnsi"/>
        </w:rPr>
      </w:pPr>
    </w:p>
    <w:p w14:paraId="4D5F0C05" w14:textId="272B3C34" w:rsidR="00B46905" w:rsidRPr="00EB7D3C" w:rsidRDefault="00DD4DBB" w:rsidP="008F408D">
      <w:pPr>
        <w:jc w:val="both"/>
        <w:rPr>
          <w:rFonts w:asciiTheme="minorHAnsi" w:hAnsiTheme="minorHAnsi" w:cstheme="minorHAnsi"/>
          <w:b/>
          <w:bCs/>
        </w:rPr>
      </w:pPr>
      <w:r>
        <w:rPr>
          <w:rFonts w:asciiTheme="minorHAnsi" w:hAnsiTheme="minorHAnsi" w:cstheme="minorHAnsi"/>
          <w:b/>
          <w:bCs/>
        </w:rPr>
        <w:t>3.3</w:t>
      </w:r>
      <w:r w:rsidR="00B46905" w:rsidRPr="00EB7D3C">
        <w:rPr>
          <w:rFonts w:asciiTheme="minorHAnsi" w:hAnsiTheme="minorHAnsi" w:cstheme="minorHAnsi"/>
          <w:b/>
          <w:bCs/>
        </w:rPr>
        <w:t xml:space="preserve"> Krmiljenje in navezava na centralni nadzorno/krmilni sistem</w:t>
      </w:r>
    </w:p>
    <w:p w14:paraId="525CF8E1" w14:textId="77777777" w:rsidR="00B46905" w:rsidRPr="00D8519D" w:rsidRDefault="00B46905" w:rsidP="008F408D">
      <w:pPr>
        <w:jc w:val="both"/>
        <w:rPr>
          <w:rFonts w:asciiTheme="minorHAnsi" w:hAnsiTheme="minorHAnsi" w:cstheme="minorHAnsi"/>
          <w:b/>
          <w:bCs/>
        </w:rPr>
      </w:pPr>
    </w:p>
    <w:p w14:paraId="53C4B125" w14:textId="06BF35F9" w:rsidR="00B46905" w:rsidRPr="00EB7D3C" w:rsidRDefault="00B46905" w:rsidP="008F408D">
      <w:pPr>
        <w:jc w:val="both"/>
        <w:rPr>
          <w:rFonts w:asciiTheme="minorHAnsi" w:hAnsiTheme="minorHAnsi" w:cstheme="minorHAnsi"/>
        </w:rPr>
      </w:pPr>
      <w:r w:rsidRPr="00D8519D">
        <w:rPr>
          <w:rFonts w:asciiTheme="minorHAnsi" w:hAnsiTheme="minorHAnsi" w:cstheme="minorHAnsi"/>
          <w:bCs/>
        </w:rPr>
        <w:t xml:space="preserve">Za krmiljenje temperatur po prostorih se uporabijo stenski temperaturni </w:t>
      </w:r>
      <w:proofErr w:type="spellStart"/>
      <w:r w:rsidRPr="00D8519D">
        <w:rPr>
          <w:rFonts w:asciiTheme="minorHAnsi" w:hAnsiTheme="minorHAnsi" w:cstheme="minorHAnsi"/>
          <w:bCs/>
        </w:rPr>
        <w:t>nastavljalniki</w:t>
      </w:r>
      <w:proofErr w:type="spellEnd"/>
      <w:r w:rsidRPr="00D8519D">
        <w:rPr>
          <w:rFonts w:asciiTheme="minorHAnsi" w:hAnsiTheme="minorHAnsi" w:cstheme="minorHAnsi"/>
          <w:bCs/>
        </w:rPr>
        <w:t xml:space="preserve">, praviloma nameščeni ob vratih v posamezno sobo. </w:t>
      </w:r>
      <w:r w:rsidR="00AA6EC6">
        <w:rPr>
          <w:rFonts w:asciiTheme="minorHAnsi" w:hAnsiTheme="minorHAnsi" w:cstheme="minorHAnsi"/>
          <w:bCs/>
        </w:rPr>
        <w:t>Ponudnik mora vgraditi sistem za elektronsko regulacijo dotoka zraka –ERP, ki ima možnost regulacije iz komandnega prostora.</w:t>
      </w:r>
      <w:r w:rsidR="008421A8">
        <w:rPr>
          <w:rFonts w:asciiTheme="minorHAnsi" w:hAnsiTheme="minorHAnsi" w:cstheme="minorHAnsi"/>
          <w:bCs/>
        </w:rPr>
        <w:t xml:space="preserve"> Integracija v CNS sistem OIL.</w:t>
      </w:r>
    </w:p>
    <w:p w14:paraId="3DE60892" w14:textId="3A863210" w:rsidR="00B46905" w:rsidRDefault="00B46905" w:rsidP="00B46905">
      <w:pPr>
        <w:pStyle w:val="Header"/>
        <w:tabs>
          <w:tab w:val="clear" w:pos="4536"/>
          <w:tab w:val="clear" w:pos="9072"/>
        </w:tabs>
        <w:rPr>
          <w:rFonts w:asciiTheme="minorHAnsi" w:hAnsiTheme="minorHAnsi" w:cstheme="minorHAnsi"/>
          <w:bCs/>
          <w:sz w:val="20"/>
          <w:szCs w:val="20"/>
          <w:lang w:val="sl-SI" w:eastAsia="sl-SI"/>
        </w:rPr>
      </w:pPr>
    </w:p>
    <w:p w14:paraId="25534008" w14:textId="77777777" w:rsidR="00792B2A" w:rsidRPr="00B720B0" w:rsidRDefault="00792B2A" w:rsidP="00792B2A">
      <w:pPr>
        <w:rPr>
          <w:rFonts w:ascii="Calibri" w:hAnsi="Calibri"/>
        </w:rPr>
      </w:pPr>
    </w:p>
    <w:p w14:paraId="05CC293C" w14:textId="77777777" w:rsidR="00792B2A" w:rsidRPr="00D8519D" w:rsidRDefault="00792B2A"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ELEKTRO INSTALACIJE</w:t>
      </w:r>
    </w:p>
    <w:p w14:paraId="04568A5D" w14:textId="77777777" w:rsidR="00792B2A" w:rsidRPr="00EB7D3C" w:rsidRDefault="00792B2A" w:rsidP="00792B2A">
      <w:pPr>
        <w:ind w:left="360"/>
        <w:rPr>
          <w:rFonts w:ascii="Calibri" w:hAnsi="Calibri"/>
        </w:rPr>
      </w:pPr>
    </w:p>
    <w:p w14:paraId="0706C1AB" w14:textId="77777777" w:rsidR="00792B2A" w:rsidRPr="00D8519D" w:rsidRDefault="00792B2A" w:rsidP="008F408D">
      <w:pPr>
        <w:numPr>
          <w:ilvl w:val="1"/>
          <w:numId w:val="2"/>
        </w:numPr>
        <w:jc w:val="both"/>
        <w:rPr>
          <w:rFonts w:ascii="Calibri" w:hAnsi="Calibri"/>
        </w:rPr>
      </w:pPr>
      <w:r w:rsidRPr="00D8519D">
        <w:rPr>
          <w:rFonts w:ascii="Calibri" w:hAnsi="Calibri"/>
        </w:rPr>
        <w:t xml:space="preserve">Pri elektro instalacijah </w:t>
      </w:r>
      <w:r w:rsidR="00815AAB" w:rsidRPr="00D8519D">
        <w:rPr>
          <w:rFonts w:ascii="Calibri" w:hAnsi="Calibri"/>
        </w:rPr>
        <w:t>bo izvajalec uredil</w:t>
      </w:r>
      <w:r w:rsidRPr="00D8519D">
        <w:rPr>
          <w:rFonts w:ascii="Calibri" w:hAnsi="Calibri"/>
        </w:rPr>
        <w:t xml:space="preserve"> priklop </w:t>
      </w:r>
      <w:r w:rsidR="00815AAB" w:rsidRPr="00D8519D">
        <w:rPr>
          <w:rFonts w:ascii="Calibri" w:hAnsi="Calibri"/>
        </w:rPr>
        <w:t xml:space="preserve">novih porabnikov </w:t>
      </w:r>
      <w:r w:rsidRPr="00D8519D">
        <w:rPr>
          <w:rFonts w:ascii="Calibri" w:hAnsi="Calibri"/>
        </w:rPr>
        <w:t xml:space="preserve">na </w:t>
      </w:r>
      <w:r w:rsidR="00815AAB" w:rsidRPr="00D8519D">
        <w:rPr>
          <w:rFonts w:ascii="Calibri" w:hAnsi="Calibri"/>
        </w:rPr>
        <w:t xml:space="preserve">obstoječe elektro </w:t>
      </w:r>
      <w:r w:rsidRPr="00D8519D">
        <w:rPr>
          <w:rFonts w:ascii="Calibri" w:hAnsi="Calibri"/>
        </w:rPr>
        <w:t xml:space="preserve">vodnike po vnaprejšnji </w:t>
      </w:r>
      <w:r w:rsidR="00815AAB" w:rsidRPr="00D8519D">
        <w:rPr>
          <w:rFonts w:ascii="Calibri" w:hAnsi="Calibri"/>
        </w:rPr>
        <w:t xml:space="preserve">projektantski </w:t>
      </w:r>
      <w:r w:rsidRPr="00D8519D">
        <w:rPr>
          <w:rFonts w:ascii="Calibri" w:hAnsi="Calibri"/>
        </w:rPr>
        <w:t xml:space="preserve">preverbi ustreznosti.  </w:t>
      </w:r>
      <w:r w:rsidR="00815AAB" w:rsidRPr="00D8519D">
        <w:rPr>
          <w:rFonts w:ascii="Calibri" w:hAnsi="Calibri"/>
        </w:rPr>
        <w:t>V kolikor obstoječi dovodi tehnično ne ustrezajo, jih je potrebno nadomestiti z novimi.</w:t>
      </w:r>
    </w:p>
    <w:p w14:paraId="29407339" w14:textId="6C70E2E6" w:rsidR="001D4F9F" w:rsidRPr="00D8519D" w:rsidRDefault="001D4F9F" w:rsidP="008F408D">
      <w:pPr>
        <w:numPr>
          <w:ilvl w:val="1"/>
          <w:numId w:val="2"/>
        </w:numPr>
        <w:jc w:val="both"/>
        <w:rPr>
          <w:rFonts w:ascii="Calibri" w:hAnsi="Calibri"/>
        </w:rPr>
      </w:pPr>
      <w:r w:rsidRPr="00D8519D">
        <w:rPr>
          <w:rFonts w:ascii="Calibri" w:hAnsi="Calibri"/>
        </w:rPr>
        <w:t>Za vso kritično opremo (</w:t>
      </w:r>
      <w:r w:rsidR="00957F5F">
        <w:rPr>
          <w:rFonts w:ascii="Calibri" w:hAnsi="Calibri"/>
        </w:rPr>
        <w:t xml:space="preserve">glavna </w:t>
      </w:r>
      <w:r w:rsidR="00595F3E">
        <w:rPr>
          <w:rFonts w:ascii="Calibri" w:hAnsi="Calibri"/>
        </w:rPr>
        <w:t>delovna postaja</w:t>
      </w:r>
      <w:r w:rsidR="00CD5F7C">
        <w:rPr>
          <w:rFonts w:ascii="Calibri" w:hAnsi="Calibri"/>
        </w:rPr>
        <w:t>)</w:t>
      </w:r>
      <w:r w:rsidR="00595F3E">
        <w:rPr>
          <w:rFonts w:ascii="Calibri" w:hAnsi="Calibri"/>
        </w:rPr>
        <w:t xml:space="preserve"> </w:t>
      </w:r>
      <w:r w:rsidRPr="00D8519D">
        <w:rPr>
          <w:rFonts w:ascii="Calibri" w:hAnsi="Calibri"/>
        </w:rPr>
        <w:t>, je potrebno dobaviti in vgraditi UPS (brezprekinitveno napajanje).</w:t>
      </w:r>
    </w:p>
    <w:p w14:paraId="28910ABB" w14:textId="6D06C395" w:rsidR="006141DB" w:rsidRPr="00D8519D" w:rsidRDefault="00815AAB" w:rsidP="008F408D">
      <w:pPr>
        <w:numPr>
          <w:ilvl w:val="1"/>
          <w:numId w:val="2"/>
        </w:numPr>
        <w:jc w:val="both"/>
        <w:rPr>
          <w:rFonts w:ascii="Calibri" w:hAnsi="Calibri"/>
        </w:rPr>
      </w:pPr>
      <w:r w:rsidRPr="00D8519D">
        <w:rPr>
          <w:rFonts w:ascii="Calibri" w:hAnsi="Calibri"/>
        </w:rPr>
        <w:t>Vgrajuje se izključno</w:t>
      </w:r>
      <w:r w:rsidR="00D53925" w:rsidRPr="00D8519D">
        <w:rPr>
          <w:rFonts w:ascii="Calibri" w:hAnsi="Calibri"/>
        </w:rPr>
        <w:t xml:space="preserve"> nova</w:t>
      </w:r>
      <w:r w:rsidRPr="00D8519D">
        <w:rPr>
          <w:rFonts w:ascii="Calibri" w:hAnsi="Calibri"/>
        </w:rPr>
        <w:t xml:space="preserve"> elektro oprema (luči, vtičnice, stikalna tehnika,…), ki jo je predhodno naročnik potrdil kot ustrezno, ker mora biti usklajena z opremo že uporabljeno v OIL</w:t>
      </w:r>
      <w:r w:rsidR="00B771D6">
        <w:rPr>
          <w:rFonts w:ascii="Calibri" w:hAnsi="Calibri"/>
        </w:rPr>
        <w:t>. Tako bodo</w:t>
      </w:r>
      <w:r w:rsidR="007C001C">
        <w:rPr>
          <w:rFonts w:ascii="Calibri" w:hAnsi="Calibri"/>
        </w:rPr>
        <w:t xml:space="preserve"> </w:t>
      </w:r>
      <w:r w:rsidRPr="00D8519D">
        <w:rPr>
          <w:rFonts w:ascii="Calibri" w:hAnsi="Calibri"/>
        </w:rPr>
        <w:t xml:space="preserve">lahko </w:t>
      </w:r>
      <w:r w:rsidR="007E7AE0">
        <w:rPr>
          <w:rFonts w:ascii="Calibri" w:hAnsi="Calibri"/>
        </w:rPr>
        <w:t xml:space="preserve">novo elektro opremo </w:t>
      </w:r>
      <w:r w:rsidRPr="00D8519D">
        <w:rPr>
          <w:rFonts w:ascii="Calibri" w:hAnsi="Calibri"/>
        </w:rPr>
        <w:t>vzdrž</w:t>
      </w:r>
      <w:r w:rsidR="007E7AE0">
        <w:rPr>
          <w:rFonts w:ascii="Calibri" w:hAnsi="Calibri"/>
        </w:rPr>
        <w:t>evali</w:t>
      </w:r>
      <w:r w:rsidRPr="00D8519D">
        <w:rPr>
          <w:rFonts w:ascii="Calibri" w:hAnsi="Calibri"/>
        </w:rPr>
        <w:t xml:space="preserve"> že izbrani </w:t>
      </w:r>
      <w:r w:rsidR="007E7AE0" w:rsidRPr="00D8519D">
        <w:rPr>
          <w:rFonts w:ascii="Calibri" w:hAnsi="Calibri"/>
        </w:rPr>
        <w:t>pogodben</w:t>
      </w:r>
      <w:r w:rsidR="007E7AE0">
        <w:rPr>
          <w:rFonts w:ascii="Calibri" w:hAnsi="Calibri"/>
        </w:rPr>
        <w:t>i</w:t>
      </w:r>
      <w:r w:rsidR="007E7AE0" w:rsidRPr="00D8519D">
        <w:rPr>
          <w:rFonts w:ascii="Calibri" w:hAnsi="Calibri"/>
        </w:rPr>
        <w:t xml:space="preserve"> </w:t>
      </w:r>
      <w:r w:rsidRPr="00D8519D">
        <w:rPr>
          <w:rFonts w:ascii="Calibri" w:hAnsi="Calibri"/>
        </w:rPr>
        <w:t>pooblaščeni izvajalci.</w:t>
      </w:r>
    </w:p>
    <w:p w14:paraId="5F55642D" w14:textId="3500946C" w:rsidR="00E37C73" w:rsidRDefault="00E37C73" w:rsidP="008F408D">
      <w:pPr>
        <w:numPr>
          <w:ilvl w:val="1"/>
          <w:numId w:val="2"/>
        </w:numPr>
        <w:jc w:val="both"/>
        <w:rPr>
          <w:rFonts w:ascii="Calibri" w:hAnsi="Calibri"/>
        </w:rPr>
      </w:pPr>
      <w:r w:rsidRPr="00D8519D">
        <w:rPr>
          <w:rFonts w:ascii="Calibri" w:hAnsi="Calibri"/>
        </w:rPr>
        <w:t xml:space="preserve">Izvajalec je dolžan izvesti priklop novega aparata s pripadajočo opremo </w:t>
      </w:r>
      <w:r w:rsidR="00716A25" w:rsidRPr="00D8519D">
        <w:rPr>
          <w:rFonts w:ascii="Calibri" w:hAnsi="Calibri"/>
        </w:rPr>
        <w:t xml:space="preserve">na lokalno </w:t>
      </w:r>
      <w:r w:rsidRPr="00D8519D">
        <w:rPr>
          <w:rFonts w:ascii="Calibri" w:hAnsi="Calibri"/>
        </w:rPr>
        <w:t xml:space="preserve">RT računalniško </w:t>
      </w:r>
      <w:r w:rsidR="007E7AE0">
        <w:rPr>
          <w:rFonts w:ascii="Calibri" w:hAnsi="Calibri"/>
        </w:rPr>
        <w:t>o</w:t>
      </w:r>
      <w:r w:rsidRPr="00D8519D">
        <w:rPr>
          <w:rFonts w:ascii="Calibri" w:hAnsi="Calibri"/>
        </w:rPr>
        <w:t>mrež</w:t>
      </w:r>
      <w:r w:rsidR="007E7AE0">
        <w:rPr>
          <w:rFonts w:ascii="Calibri" w:hAnsi="Calibri"/>
        </w:rPr>
        <w:t>je</w:t>
      </w:r>
      <w:r w:rsidRPr="00D8519D">
        <w:rPr>
          <w:rFonts w:ascii="Calibri" w:hAnsi="Calibri"/>
        </w:rPr>
        <w:t xml:space="preserve">. </w:t>
      </w:r>
      <w:r w:rsidR="00497AFB" w:rsidRPr="00D8519D">
        <w:rPr>
          <w:rFonts w:ascii="Calibri" w:hAnsi="Calibri"/>
        </w:rPr>
        <w:t xml:space="preserve">Izvajalec mora zagotoviti najmanj dve omrežni povezavi med obsevalnim prostorom in komandnim prostorom. </w:t>
      </w:r>
      <w:r w:rsidRPr="00D8519D">
        <w:rPr>
          <w:rFonts w:ascii="Calibri" w:hAnsi="Calibri"/>
        </w:rPr>
        <w:t>Priložiti je potrebno meritve računalniške</w:t>
      </w:r>
      <w:r w:rsidR="007E7AE0">
        <w:rPr>
          <w:rFonts w:ascii="Calibri" w:hAnsi="Calibri"/>
        </w:rPr>
        <w:t>ga</w:t>
      </w:r>
      <w:r w:rsidRPr="00D8519D">
        <w:rPr>
          <w:rFonts w:ascii="Calibri" w:hAnsi="Calibri"/>
        </w:rPr>
        <w:t xml:space="preserve"> </w:t>
      </w:r>
      <w:r w:rsidR="007E7AE0">
        <w:rPr>
          <w:rFonts w:ascii="Calibri" w:hAnsi="Calibri"/>
        </w:rPr>
        <w:t>o</w:t>
      </w:r>
      <w:r w:rsidRPr="00D8519D">
        <w:rPr>
          <w:rFonts w:ascii="Calibri" w:hAnsi="Calibri"/>
        </w:rPr>
        <w:t>mrež</w:t>
      </w:r>
      <w:r w:rsidR="007E7AE0">
        <w:rPr>
          <w:rFonts w:ascii="Calibri" w:hAnsi="Calibri"/>
        </w:rPr>
        <w:t>ja</w:t>
      </w:r>
      <w:r w:rsidRPr="00D8519D">
        <w:rPr>
          <w:rFonts w:ascii="Calibri" w:hAnsi="Calibri"/>
        </w:rPr>
        <w:t>, ki dokazujejo pravilno inštalacijo ožičenja.</w:t>
      </w:r>
    </w:p>
    <w:p w14:paraId="7F98BF95" w14:textId="3C5E877D" w:rsidR="00927D17" w:rsidRDefault="0024378D" w:rsidP="0024378D">
      <w:pPr>
        <w:numPr>
          <w:ilvl w:val="1"/>
          <w:numId w:val="2"/>
        </w:numPr>
        <w:jc w:val="both"/>
        <w:rPr>
          <w:rFonts w:ascii="Calibri" w:hAnsi="Calibri"/>
        </w:rPr>
      </w:pPr>
      <w:r w:rsidRPr="0024378D">
        <w:rPr>
          <w:rFonts w:ascii="Calibri" w:hAnsi="Calibri"/>
        </w:rPr>
        <w:t xml:space="preserve">Izvajalec mora zagotoviti ustrezno število </w:t>
      </w:r>
      <w:r w:rsidR="007E7AE0">
        <w:rPr>
          <w:rFonts w:ascii="Calibri" w:hAnsi="Calibri"/>
        </w:rPr>
        <w:t>o</w:t>
      </w:r>
      <w:r w:rsidRPr="0024378D">
        <w:rPr>
          <w:rFonts w:ascii="Calibri" w:hAnsi="Calibri"/>
        </w:rPr>
        <w:t>mrežnih p</w:t>
      </w:r>
      <w:r w:rsidR="0066233C">
        <w:rPr>
          <w:rFonts w:ascii="Calibri" w:hAnsi="Calibri"/>
        </w:rPr>
        <w:t xml:space="preserve">riključkov do TRT </w:t>
      </w:r>
      <w:proofErr w:type="spellStart"/>
      <w:r w:rsidR="0066233C">
        <w:rPr>
          <w:rFonts w:ascii="Calibri" w:hAnsi="Calibri"/>
        </w:rPr>
        <w:t>serverske</w:t>
      </w:r>
      <w:proofErr w:type="spellEnd"/>
      <w:r w:rsidR="0066233C">
        <w:rPr>
          <w:rFonts w:ascii="Calibri" w:hAnsi="Calibri"/>
        </w:rPr>
        <w:t xml:space="preserve"> sobe.</w:t>
      </w:r>
    </w:p>
    <w:p w14:paraId="4FAD4A29" w14:textId="4CF75661" w:rsidR="0024378D" w:rsidRPr="00D8519D" w:rsidRDefault="005C694B" w:rsidP="0024378D">
      <w:pPr>
        <w:numPr>
          <w:ilvl w:val="1"/>
          <w:numId w:val="2"/>
        </w:numPr>
        <w:jc w:val="both"/>
        <w:rPr>
          <w:rFonts w:ascii="Calibri" w:hAnsi="Calibri"/>
        </w:rPr>
      </w:pPr>
      <w:r>
        <w:rPr>
          <w:rFonts w:ascii="Calibri" w:hAnsi="Calibri"/>
        </w:rPr>
        <w:t>Izvajalec mora vgraditi kable, ki ne vsebujejo halogena.</w:t>
      </w:r>
    </w:p>
    <w:p w14:paraId="56D01C05" w14:textId="31C0C187" w:rsidR="00C44A1F" w:rsidRDefault="00792B2A" w:rsidP="00EC3AA6">
      <w:pPr>
        <w:numPr>
          <w:ilvl w:val="1"/>
          <w:numId w:val="2"/>
        </w:numPr>
        <w:jc w:val="both"/>
        <w:rPr>
          <w:rFonts w:ascii="Calibri" w:hAnsi="Calibri"/>
          <w:b/>
        </w:rPr>
      </w:pPr>
      <w:r w:rsidRPr="00EC3AA6">
        <w:rPr>
          <w:rFonts w:ascii="Calibri" w:hAnsi="Calibri"/>
        </w:rPr>
        <w:t>R</w:t>
      </w:r>
      <w:r w:rsidR="00D8519D" w:rsidRPr="00EC3AA6">
        <w:rPr>
          <w:rFonts w:ascii="Calibri" w:hAnsi="Calibri"/>
        </w:rPr>
        <w:t xml:space="preserve">azsvetljava: </w:t>
      </w:r>
      <w:r w:rsidR="00C44A1F" w:rsidRPr="00D8519D">
        <w:rPr>
          <w:rFonts w:ascii="Calibri" w:hAnsi="Calibri"/>
        </w:rPr>
        <w:t xml:space="preserve">Obveznost izvajalca je vgradnja vseh luči v prostoru z novimi vgradnimi LED, ki imajo možnost zvezne regulacije zatemnitve v območju od 30 % jakosti do 100 % jakosti. LED luči morajo imeti </w:t>
      </w:r>
      <w:proofErr w:type="spellStart"/>
      <w:r w:rsidR="00C44A1F" w:rsidRPr="00D8519D">
        <w:rPr>
          <w:rFonts w:ascii="Calibri" w:hAnsi="Calibri"/>
        </w:rPr>
        <w:t>mikroprizmatični</w:t>
      </w:r>
      <w:proofErr w:type="spellEnd"/>
      <w:r w:rsidR="00C44A1F" w:rsidRPr="00D8519D">
        <w:rPr>
          <w:rFonts w:ascii="Calibri" w:hAnsi="Calibri"/>
        </w:rPr>
        <w:t xml:space="preserve"> </w:t>
      </w:r>
      <w:proofErr w:type="spellStart"/>
      <w:r w:rsidR="00C44A1F" w:rsidRPr="00D8519D">
        <w:rPr>
          <w:rFonts w:ascii="Calibri" w:hAnsi="Calibri"/>
        </w:rPr>
        <w:t>polikarbonatni</w:t>
      </w:r>
      <w:proofErr w:type="spellEnd"/>
      <w:r w:rsidR="00C44A1F" w:rsidRPr="00D8519D">
        <w:rPr>
          <w:rFonts w:ascii="Calibri" w:hAnsi="Calibri"/>
        </w:rPr>
        <w:t xml:space="preserve"> </w:t>
      </w:r>
      <w:proofErr w:type="spellStart"/>
      <w:r w:rsidR="00C44A1F" w:rsidRPr="00D8519D">
        <w:rPr>
          <w:rFonts w:ascii="Calibri" w:hAnsi="Calibri"/>
        </w:rPr>
        <w:t>difuzor</w:t>
      </w:r>
      <w:proofErr w:type="spellEnd"/>
      <w:r w:rsidR="00C44A1F" w:rsidRPr="00D8519D">
        <w:rPr>
          <w:rFonts w:ascii="Calibri" w:hAnsi="Calibri"/>
        </w:rPr>
        <w:t>, ki omejuje bleščanje. V skladu z zakonodajo mora biti urejena varnostna razsvetljava. Vgradijo se LED luči, ki jih predhodno potrdi naročnik</w:t>
      </w:r>
      <w:r w:rsidR="00C44A1F" w:rsidRPr="00D8519D">
        <w:rPr>
          <w:rFonts w:ascii="Calibri" w:hAnsi="Calibri"/>
          <w:b/>
        </w:rPr>
        <w:t>.</w:t>
      </w:r>
    </w:p>
    <w:p w14:paraId="4ACD30AF" w14:textId="51297A68" w:rsidR="006829CC" w:rsidRDefault="006829CC" w:rsidP="00EC3AA6">
      <w:pPr>
        <w:numPr>
          <w:ilvl w:val="1"/>
          <w:numId w:val="2"/>
        </w:numPr>
        <w:jc w:val="both"/>
        <w:rPr>
          <w:rFonts w:ascii="Calibri" w:hAnsi="Calibri"/>
        </w:rPr>
      </w:pPr>
      <w:r w:rsidRPr="006829CC">
        <w:rPr>
          <w:rFonts w:ascii="Calibri" w:hAnsi="Calibri"/>
        </w:rPr>
        <w:t>Izvajalec mora dobaviti in vgraditi »</w:t>
      </w:r>
      <w:proofErr w:type="spellStart"/>
      <w:r w:rsidRPr="006829CC">
        <w:rPr>
          <w:rFonts w:ascii="Calibri" w:hAnsi="Calibri"/>
        </w:rPr>
        <w:t>sky</w:t>
      </w:r>
      <w:proofErr w:type="spellEnd"/>
      <w:r w:rsidRPr="006829CC">
        <w:rPr>
          <w:rFonts w:ascii="Calibri" w:hAnsi="Calibri"/>
        </w:rPr>
        <w:t xml:space="preserve"> </w:t>
      </w:r>
      <w:proofErr w:type="spellStart"/>
      <w:r w:rsidRPr="006829CC">
        <w:rPr>
          <w:rFonts w:ascii="Calibri" w:hAnsi="Calibri"/>
        </w:rPr>
        <w:t>window</w:t>
      </w:r>
      <w:proofErr w:type="spellEnd"/>
      <w:r w:rsidRPr="006829CC">
        <w:rPr>
          <w:rFonts w:ascii="Calibri" w:hAnsi="Calibri"/>
        </w:rPr>
        <w:t>« v preiskovalni in nadzorni prostor.</w:t>
      </w:r>
    </w:p>
    <w:p w14:paraId="097AD2AC" w14:textId="182C9ED9" w:rsidR="00634592" w:rsidRDefault="00634592" w:rsidP="00634592">
      <w:pPr>
        <w:pStyle w:val="ListParagraph"/>
        <w:numPr>
          <w:ilvl w:val="1"/>
          <w:numId w:val="2"/>
        </w:numPr>
        <w:rPr>
          <w:rFonts w:ascii="Calibri" w:hAnsi="Calibri"/>
        </w:rPr>
      </w:pPr>
      <w:r w:rsidRPr="00634592">
        <w:rPr>
          <w:rFonts w:ascii="Calibri" w:hAnsi="Calibri"/>
        </w:rPr>
        <w:lastRenderedPageBreak/>
        <w:t>V komandnem prostoru se predvidi komunikacijska omara, ki mora biti ustrezno hlajena</w:t>
      </w:r>
      <w:r>
        <w:rPr>
          <w:rFonts w:ascii="Calibri" w:hAnsi="Calibri"/>
        </w:rPr>
        <w:t>. V njej bodo nameščene vse delovne postaje, ki bodo povezane z monitorji na delovnem pultu s pomočjo KVM stikal ali podobne stabilno delujoče tehnološke rešitve.</w:t>
      </w:r>
    </w:p>
    <w:p w14:paraId="40778031" w14:textId="77777777" w:rsidR="00275AAE" w:rsidRPr="00275AAE" w:rsidRDefault="00275AAE" w:rsidP="00275AAE">
      <w:pPr>
        <w:pStyle w:val="ListParagraph"/>
        <w:numPr>
          <w:ilvl w:val="1"/>
          <w:numId w:val="2"/>
        </w:numPr>
        <w:rPr>
          <w:rFonts w:ascii="Calibri" w:hAnsi="Calibri"/>
        </w:rPr>
      </w:pPr>
      <w:r>
        <w:rPr>
          <w:rFonts w:ascii="Calibri" w:hAnsi="Calibri"/>
        </w:rPr>
        <w:t xml:space="preserve"> </w:t>
      </w:r>
      <w:r w:rsidRPr="00275AAE">
        <w:rPr>
          <w:rFonts w:ascii="Calibri" w:hAnsi="Calibri"/>
        </w:rPr>
        <w:t>Izvajalec je dolžan izvesti priklop novega aparata s pripadajočo opremo na lokalno RT računalniško mrežo. Priložiti je potrebno meritve računalniške mreže, ki dokazujejo pravilno inštalacijo ožičenja.</w:t>
      </w:r>
    </w:p>
    <w:p w14:paraId="437DAD25" w14:textId="0980DC66" w:rsidR="00275AAE" w:rsidRDefault="00275AAE" w:rsidP="00275AAE">
      <w:pPr>
        <w:pStyle w:val="ListParagraph"/>
        <w:numPr>
          <w:ilvl w:val="1"/>
          <w:numId w:val="2"/>
        </w:numPr>
        <w:rPr>
          <w:rFonts w:ascii="Calibri" w:hAnsi="Calibri"/>
        </w:rPr>
      </w:pPr>
      <w:r w:rsidRPr="00275AAE">
        <w:rPr>
          <w:rFonts w:ascii="Calibri" w:hAnsi="Calibri"/>
        </w:rPr>
        <w:t xml:space="preserve">Izvajalec mora zagotoviti ustrezno število mrežnih priključkov. V primeru, da naročnik nima ustreznih kapacitet-mrežna stikala, jih mora izvajalec dobaviti. Dobavljena mrežna stikala morajo biti od proizvajalca </w:t>
      </w:r>
      <w:proofErr w:type="spellStart"/>
      <w:r w:rsidRPr="00275AAE">
        <w:rPr>
          <w:rFonts w:ascii="Calibri" w:hAnsi="Calibri"/>
        </w:rPr>
        <w:t>Cisco</w:t>
      </w:r>
      <w:proofErr w:type="spellEnd"/>
      <w:r w:rsidRPr="00275AAE">
        <w:rPr>
          <w:rFonts w:ascii="Calibri" w:hAnsi="Calibri"/>
        </w:rPr>
        <w:t xml:space="preserve">  (</w:t>
      </w:r>
      <w:proofErr w:type="spellStart"/>
      <w:r w:rsidRPr="00275AAE">
        <w:rPr>
          <w:rFonts w:ascii="Calibri" w:hAnsi="Calibri"/>
        </w:rPr>
        <w:t>Catalyst</w:t>
      </w:r>
      <w:proofErr w:type="spellEnd"/>
      <w:r w:rsidRPr="00275AAE">
        <w:rPr>
          <w:rFonts w:ascii="Calibri" w:hAnsi="Calibri"/>
        </w:rPr>
        <w:t xml:space="preserve"> 2960-X 48 </w:t>
      </w:r>
      <w:proofErr w:type="spellStart"/>
      <w:r w:rsidRPr="00275AAE">
        <w:rPr>
          <w:rFonts w:ascii="Calibri" w:hAnsi="Calibri"/>
        </w:rPr>
        <w:t>GigE</w:t>
      </w:r>
      <w:proofErr w:type="spellEnd"/>
      <w:r w:rsidRPr="00275AAE">
        <w:rPr>
          <w:rFonts w:ascii="Calibri" w:hAnsi="Calibri"/>
        </w:rPr>
        <w:t xml:space="preserve">, 2 x 10G SFP+, LAN Base z </w:t>
      </w:r>
      <w:proofErr w:type="spellStart"/>
      <w:r w:rsidRPr="00275AAE">
        <w:rPr>
          <w:rFonts w:ascii="Calibri" w:hAnsi="Calibri"/>
        </w:rPr>
        <w:t>Catalyst</w:t>
      </w:r>
      <w:proofErr w:type="spellEnd"/>
      <w:r w:rsidRPr="00275AAE">
        <w:rPr>
          <w:rFonts w:ascii="Calibri" w:hAnsi="Calibri"/>
        </w:rPr>
        <w:t xml:space="preserve"> 2960-X </w:t>
      </w:r>
      <w:proofErr w:type="spellStart"/>
      <w:r w:rsidRPr="00275AAE">
        <w:rPr>
          <w:rFonts w:ascii="Calibri" w:hAnsi="Calibri"/>
        </w:rPr>
        <w:t>FlexStack</w:t>
      </w:r>
      <w:proofErr w:type="spellEnd"/>
      <w:r w:rsidRPr="00275AAE">
        <w:rPr>
          <w:rFonts w:ascii="Calibri" w:hAnsi="Calibri"/>
        </w:rPr>
        <w:t xml:space="preserve"> Plus </w:t>
      </w:r>
      <w:proofErr w:type="spellStart"/>
      <w:r w:rsidRPr="00275AAE">
        <w:rPr>
          <w:rFonts w:ascii="Calibri" w:hAnsi="Calibri"/>
        </w:rPr>
        <w:t>Stacking</w:t>
      </w:r>
      <w:proofErr w:type="spellEnd"/>
      <w:r w:rsidRPr="00275AAE">
        <w:rPr>
          <w:rFonts w:ascii="Calibri" w:hAnsi="Calibri"/>
        </w:rPr>
        <w:t xml:space="preserve"> Module in </w:t>
      </w:r>
      <w:proofErr w:type="spellStart"/>
      <w:r w:rsidRPr="00275AAE">
        <w:rPr>
          <w:rFonts w:ascii="Calibri" w:hAnsi="Calibri"/>
        </w:rPr>
        <w:t>Cisco</w:t>
      </w:r>
      <w:proofErr w:type="spellEnd"/>
      <w:r w:rsidRPr="00275AAE">
        <w:rPr>
          <w:rFonts w:ascii="Calibri" w:hAnsi="Calibri"/>
        </w:rPr>
        <w:t xml:space="preserve"> </w:t>
      </w:r>
      <w:proofErr w:type="spellStart"/>
      <w:r w:rsidRPr="00275AAE">
        <w:rPr>
          <w:rFonts w:ascii="Calibri" w:hAnsi="Calibri"/>
        </w:rPr>
        <w:t>FlexStack</w:t>
      </w:r>
      <w:proofErr w:type="spellEnd"/>
      <w:r w:rsidRPr="00275AAE">
        <w:rPr>
          <w:rFonts w:ascii="Calibri" w:hAnsi="Calibri"/>
        </w:rPr>
        <w:t xml:space="preserve"> 50cm </w:t>
      </w:r>
      <w:proofErr w:type="spellStart"/>
      <w:r w:rsidRPr="00275AAE">
        <w:rPr>
          <w:rFonts w:ascii="Calibri" w:hAnsi="Calibri"/>
        </w:rPr>
        <w:t>stacking</w:t>
      </w:r>
      <w:proofErr w:type="spellEnd"/>
      <w:r w:rsidRPr="00275AAE">
        <w:rPr>
          <w:rFonts w:ascii="Calibri" w:hAnsi="Calibri"/>
        </w:rPr>
        <w:t xml:space="preserve"> </w:t>
      </w:r>
      <w:proofErr w:type="spellStart"/>
      <w:r w:rsidRPr="00275AAE">
        <w:rPr>
          <w:rFonts w:ascii="Calibri" w:hAnsi="Calibri"/>
        </w:rPr>
        <w:t>cable</w:t>
      </w:r>
      <w:proofErr w:type="spellEnd"/>
      <w:r w:rsidRPr="00275AAE">
        <w:rPr>
          <w:rFonts w:ascii="Calibri" w:hAnsi="Calibri"/>
        </w:rPr>
        <w:t>). Ustreznost mrežnega stikala mora potrditi služba za informatiko OIL. V primeru, da naročnik nima dovolj »</w:t>
      </w:r>
      <w:proofErr w:type="spellStart"/>
      <w:r w:rsidRPr="00275AAE">
        <w:rPr>
          <w:rFonts w:ascii="Calibri" w:hAnsi="Calibri"/>
        </w:rPr>
        <w:t>patch</w:t>
      </w:r>
      <w:proofErr w:type="spellEnd"/>
      <w:r w:rsidRPr="00275AAE">
        <w:rPr>
          <w:rFonts w:ascii="Calibri" w:hAnsi="Calibri"/>
        </w:rPr>
        <w:t>« panelov jih mora izvajalec dobaviti in vgraditi.</w:t>
      </w:r>
    </w:p>
    <w:p w14:paraId="2F93DD25" w14:textId="12E6478D" w:rsidR="00031E1A" w:rsidRDefault="00276C06" w:rsidP="00275AAE">
      <w:pPr>
        <w:pStyle w:val="ListParagraph"/>
        <w:numPr>
          <w:ilvl w:val="1"/>
          <w:numId w:val="2"/>
        </w:numPr>
        <w:rPr>
          <w:rFonts w:ascii="Calibri" w:hAnsi="Calibri"/>
        </w:rPr>
      </w:pPr>
      <w:r>
        <w:rPr>
          <w:rFonts w:ascii="Calibri" w:hAnsi="Calibri"/>
        </w:rPr>
        <w:t xml:space="preserve"> Ponudnik mora dobaviti delovno postajo </w:t>
      </w:r>
      <w:r w:rsidRPr="00276C06">
        <w:t xml:space="preserve"> </w:t>
      </w:r>
      <w:proofErr w:type="spellStart"/>
      <w:r w:rsidRPr="00276C06">
        <w:rPr>
          <w:rFonts w:ascii="Calibri" w:hAnsi="Calibri"/>
        </w:rPr>
        <w:t>Lenovo</w:t>
      </w:r>
      <w:proofErr w:type="spellEnd"/>
      <w:r w:rsidRPr="00276C06">
        <w:rPr>
          <w:rFonts w:ascii="Calibri" w:hAnsi="Calibri"/>
        </w:rPr>
        <w:t xml:space="preserve"> M70q </w:t>
      </w:r>
      <w:proofErr w:type="spellStart"/>
      <w:r w:rsidRPr="00276C06">
        <w:rPr>
          <w:rFonts w:ascii="Calibri" w:hAnsi="Calibri"/>
        </w:rPr>
        <w:t>Tiny</w:t>
      </w:r>
      <w:proofErr w:type="spellEnd"/>
      <w:r>
        <w:rPr>
          <w:rFonts w:ascii="Calibri" w:hAnsi="Calibri"/>
        </w:rPr>
        <w:t>,  ki ima sledeče tehnične zahteve:</w:t>
      </w:r>
    </w:p>
    <w:p w14:paraId="799079AF" w14:textId="77777777" w:rsidR="00276C06" w:rsidRPr="00276C06" w:rsidRDefault="00276C06" w:rsidP="00276C06">
      <w:pPr>
        <w:pStyle w:val="ListParagraph"/>
        <w:numPr>
          <w:ilvl w:val="0"/>
          <w:numId w:val="24"/>
        </w:numPr>
        <w:rPr>
          <w:rFonts w:ascii="Calibri" w:hAnsi="Calibri"/>
        </w:rPr>
      </w:pPr>
      <w:r w:rsidRPr="00276C06">
        <w:rPr>
          <w:rFonts w:ascii="Calibri" w:hAnsi="Calibri"/>
        </w:rPr>
        <w:t xml:space="preserve">Tip ohišja USFF (Ultra </w:t>
      </w:r>
      <w:proofErr w:type="spellStart"/>
      <w:r w:rsidRPr="00276C06">
        <w:rPr>
          <w:rFonts w:ascii="Calibri" w:hAnsi="Calibri"/>
        </w:rPr>
        <w:t>Small</w:t>
      </w:r>
      <w:proofErr w:type="spellEnd"/>
      <w:r w:rsidRPr="00276C06">
        <w:rPr>
          <w:rFonts w:ascii="Calibri" w:hAnsi="Calibri"/>
        </w:rPr>
        <w:t xml:space="preserve"> Form </w:t>
      </w:r>
      <w:proofErr w:type="spellStart"/>
      <w:r w:rsidRPr="00276C06">
        <w:rPr>
          <w:rFonts w:ascii="Calibri" w:hAnsi="Calibri"/>
        </w:rPr>
        <w:t>Factor</w:t>
      </w:r>
      <w:proofErr w:type="spellEnd"/>
      <w:r w:rsidRPr="00276C06">
        <w:rPr>
          <w:rFonts w:ascii="Calibri" w:hAnsi="Calibri"/>
        </w:rPr>
        <w:t>)</w:t>
      </w:r>
    </w:p>
    <w:p w14:paraId="369939CB" w14:textId="77777777" w:rsidR="00276C06" w:rsidRPr="00276C06" w:rsidRDefault="00276C06" w:rsidP="00276C06">
      <w:pPr>
        <w:pStyle w:val="ListParagraph"/>
        <w:numPr>
          <w:ilvl w:val="0"/>
          <w:numId w:val="24"/>
        </w:numPr>
        <w:rPr>
          <w:rFonts w:ascii="Calibri" w:hAnsi="Calibri"/>
        </w:rPr>
      </w:pPr>
      <w:r w:rsidRPr="00276C06">
        <w:rPr>
          <w:rFonts w:ascii="Calibri" w:hAnsi="Calibri"/>
        </w:rPr>
        <w:t>Dimenzije naj ne presegajo 19x19x4cm</w:t>
      </w:r>
    </w:p>
    <w:p w14:paraId="2F4AE71B" w14:textId="77777777" w:rsidR="00276C06" w:rsidRPr="00276C06" w:rsidRDefault="00276C06" w:rsidP="00276C06">
      <w:pPr>
        <w:pStyle w:val="ListParagraph"/>
        <w:numPr>
          <w:ilvl w:val="0"/>
          <w:numId w:val="24"/>
        </w:numPr>
        <w:rPr>
          <w:rFonts w:ascii="Calibri" w:hAnsi="Calibri"/>
        </w:rPr>
      </w:pPr>
      <w:r w:rsidRPr="00276C06">
        <w:rPr>
          <w:rFonts w:ascii="Calibri" w:hAnsi="Calibri"/>
        </w:rPr>
        <w:t>Procesor vsaj Intel i5 12. generacije, i5-12400T</w:t>
      </w:r>
    </w:p>
    <w:p w14:paraId="6790BFC9" w14:textId="77777777" w:rsidR="00276C06" w:rsidRPr="00276C06" w:rsidRDefault="00276C06" w:rsidP="00276C06">
      <w:pPr>
        <w:pStyle w:val="ListParagraph"/>
        <w:numPr>
          <w:ilvl w:val="0"/>
          <w:numId w:val="24"/>
        </w:numPr>
        <w:rPr>
          <w:rFonts w:ascii="Calibri" w:hAnsi="Calibri"/>
        </w:rPr>
      </w:pPr>
      <w:r w:rsidRPr="00276C06">
        <w:rPr>
          <w:rFonts w:ascii="Calibri" w:hAnsi="Calibri"/>
        </w:rPr>
        <w:t xml:space="preserve">16 GB </w:t>
      </w:r>
      <w:proofErr w:type="spellStart"/>
      <w:r w:rsidRPr="00276C06">
        <w:rPr>
          <w:rFonts w:ascii="Calibri" w:hAnsi="Calibri"/>
        </w:rPr>
        <w:t>RAMa</w:t>
      </w:r>
      <w:proofErr w:type="spellEnd"/>
      <w:r w:rsidRPr="00276C06">
        <w:rPr>
          <w:rFonts w:ascii="Calibri" w:hAnsi="Calibri"/>
        </w:rPr>
        <w:t xml:space="preserve"> z možnostjo razširitve na 48 GB brez menjave modulov</w:t>
      </w:r>
    </w:p>
    <w:p w14:paraId="371A7F13" w14:textId="77777777" w:rsidR="00276C06" w:rsidRPr="00276C06" w:rsidRDefault="00276C06" w:rsidP="00276C06">
      <w:pPr>
        <w:pStyle w:val="ListParagraph"/>
        <w:numPr>
          <w:ilvl w:val="0"/>
          <w:numId w:val="24"/>
        </w:numPr>
        <w:rPr>
          <w:rFonts w:ascii="Calibri" w:hAnsi="Calibri"/>
        </w:rPr>
      </w:pPr>
      <w:r w:rsidRPr="00276C06">
        <w:rPr>
          <w:rFonts w:ascii="Calibri" w:hAnsi="Calibri"/>
        </w:rPr>
        <w:t xml:space="preserve">Trdi disk 512 GB SSD M.2 </w:t>
      </w:r>
      <w:proofErr w:type="spellStart"/>
      <w:r w:rsidRPr="00276C06">
        <w:rPr>
          <w:rFonts w:ascii="Calibri" w:hAnsi="Calibri"/>
        </w:rPr>
        <w:t>PCIe</w:t>
      </w:r>
      <w:proofErr w:type="spellEnd"/>
      <w:r w:rsidRPr="00276C06">
        <w:rPr>
          <w:rFonts w:ascii="Calibri" w:hAnsi="Calibri"/>
        </w:rPr>
        <w:t xml:space="preserve"> </w:t>
      </w:r>
      <w:proofErr w:type="spellStart"/>
      <w:r w:rsidRPr="00276C06">
        <w:rPr>
          <w:rFonts w:ascii="Calibri" w:hAnsi="Calibri"/>
        </w:rPr>
        <w:t>NVMe</w:t>
      </w:r>
      <w:proofErr w:type="spellEnd"/>
    </w:p>
    <w:p w14:paraId="0E89DBD0" w14:textId="77777777" w:rsidR="00276C06" w:rsidRPr="00276C06" w:rsidRDefault="00276C06" w:rsidP="00276C06">
      <w:pPr>
        <w:pStyle w:val="ListParagraph"/>
        <w:numPr>
          <w:ilvl w:val="0"/>
          <w:numId w:val="24"/>
        </w:numPr>
        <w:rPr>
          <w:rFonts w:ascii="Calibri" w:hAnsi="Calibri"/>
        </w:rPr>
      </w:pPr>
      <w:r w:rsidRPr="00276C06">
        <w:rPr>
          <w:rFonts w:ascii="Calibri" w:hAnsi="Calibri"/>
        </w:rPr>
        <w:t>Možnost vgradnje dodatnega notranjega 2.5in diska, vgrajeni vsi potrebni adapterji, nosilci in kabli</w:t>
      </w:r>
    </w:p>
    <w:p w14:paraId="59C28138" w14:textId="77777777" w:rsidR="00276C06" w:rsidRPr="00276C06" w:rsidRDefault="00276C06" w:rsidP="00276C06">
      <w:pPr>
        <w:pStyle w:val="ListParagraph"/>
        <w:numPr>
          <w:ilvl w:val="0"/>
          <w:numId w:val="24"/>
        </w:numPr>
        <w:rPr>
          <w:rFonts w:ascii="Calibri" w:hAnsi="Calibri"/>
        </w:rPr>
      </w:pPr>
      <w:r w:rsidRPr="00276C06">
        <w:rPr>
          <w:rFonts w:ascii="Calibri" w:hAnsi="Calibri"/>
        </w:rPr>
        <w:t xml:space="preserve">Intel </w:t>
      </w:r>
      <w:proofErr w:type="spellStart"/>
      <w:r w:rsidRPr="00276C06">
        <w:rPr>
          <w:rFonts w:ascii="Calibri" w:hAnsi="Calibri"/>
        </w:rPr>
        <w:t>Ethernet</w:t>
      </w:r>
      <w:proofErr w:type="spellEnd"/>
      <w:r w:rsidRPr="00276C06">
        <w:rPr>
          <w:rFonts w:ascii="Calibri" w:hAnsi="Calibri"/>
        </w:rPr>
        <w:t xml:space="preserve"> 10/100/1000Mbps, </w:t>
      </w:r>
      <w:proofErr w:type="spellStart"/>
      <w:r w:rsidRPr="00276C06">
        <w:rPr>
          <w:rFonts w:ascii="Calibri" w:hAnsi="Calibri"/>
        </w:rPr>
        <w:t>Wifi</w:t>
      </w:r>
      <w:proofErr w:type="spellEnd"/>
      <w:r w:rsidRPr="00276C06">
        <w:rPr>
          <w:rFonts w:ascii="Calibri" w:hAnsi="Calibri"/>
        </w:rPr>
        <w:t xml:space="preserve"> 802.11ac, </w:t>
      </w:r>
      <w:proofErr w:type="spellStart"/>
      <w:r w:rsidRPr="00276C06">
        <w:rPr>
          <w:rFonts w:ascii="Calibri" w:hAnsi="Calibri"/>
        </w:rPr>
        <w:t>Bluetooth</w:t>
      </w:r>
      <w:proofErr w:type="spellEnd"/>
      <w:r w:rsidRPr="00276C06">
        <w:rPr>
          <w:rFonts w:ascii="Calibri" w:hAnsi="Calibri"/>
        </w:rPr>
        <w:t>, zvočna kartica, vgrajen zvočnik</w:t>
      </w:r>
    </w:p>
    <w:p w14:paraId="15E42633" w14:textId="77777777" w:rsidR="00276C06" w:rsidRPr="00276C06" w:rsidRDefault="00276C06" w:rsidP="00276C06">
      <w:pPr>
        <w:pStyle w:val="ListParagraph"/>
        <w:numPr>
          <w:ilvl w:val="0"/>
          <w:numId w:val="24"/>
        </w:numPr>
        <w:rPr>
          <w:rFonts w:ascii="Calibri" w:hAnsi="Calibri"/>
        </w:rPr>
      </w:pPr>
      <w:r w:rsidRPr="00276C06">
        <w:rPr>
          <w:rFonts w:ascii="Calibri" w:hAnsi="Calibri"/>
        </w:rPr>
        <w:t xml:space="preserve">Priključki: skupno na sprednji in zadnji strani vsaj 6 integriranih USB-A priključkov in 1 USB-C, DP, HDMI, </w:t>
      </w:r>
      <w:proofErr w:type="spellStart"/>
      <w:r w:rsidRPr="00276C06">
        <w:rPr>
          <w:rFonts w:ascii="Calibri" w:hAnsi="Calibri"/>
        </w:rPr>
        <w:t>Ethernet</w:t>
      </w:r>
      <w:proofErr w:type="spellEnd"/>
      <w:r w:rsidRPr="00276C06">
        <w:rPr>
          <w:rFonts w:ascii="Calibri" w:hAnsi="Calibri"/>
        </w:rPr>
        <w:t xml:space="preserve"> RJ-45</w:t>
      </w:r>
    </w:p>
    <w:p w14:paraId="6C9A38BC" w14:textId="77777777" w:rsidR="00276C06" w:rsidRPr="00276C06" w:rsidRDefault="00276C06" w:rsidP="00276C06">
      <w:pPr>
        <w:pStyle w:val="ListParagraph"/>
        <w:numPr>
          <w:ilvl w:val="0"/>
          <w:numId w:val="24"/>
        </w:numPr>
        <w:rPr>
          <w:rFonts w:ascii="Calibri" w:hAnsi="Calibri"/>
        </w:rPr>
      </w:pPr>
      <w:r w:rsidRPr="00276C06">
        <w:rPr>
          <w:rFonts w:ascii="Calibri" w:hAnsi="Calibri"/>
        </w:rPr>
        <w:t>Priloženo: optična miška s koleščkom, podloga za miško, Slovenska tipkovnica (</w:t>
      </w:r>
      <w:proofErr w:type="spellStart"/>
      <w:r w:rsidRPr="00276C06">
        <w:rPr>
          <w:rFonts w:ascii="Calibri" w:hAnsi="Calibri"/>
        </w:rPr>
        <w:t>dogravura</w:t>
      </w:r>
      <w:proofErr w:type="spellEnd"/>
      <w:r w:rsidRPr="00276C06">
        <w:rPr>
          <w:rFonts w:ascii="Calibri" w:hAnsi="Calibri"/>
        </w:rPr>
        <w:t xml:space="preserve"> ali nalepke slovenskih znakov niso dovoljene). Miška in tipkovnica naj bosta iste znamke kot ponujeni računalnik</w:t>
      </w:r>
    </w:p>
    <w:p w14:paraId="737F65B3" w14:textId="77777777" w:rsidR="00276C06" w:rsidRPr="00276C06" w:rsidRDefault="00276C06" w:rsidP="00276C06">
      <w:pPr>
        <w:pStyle w:val="ListParagraph"/>
        <w:numPr>
          <w:ilvl w:val="0"/>
          <w:numId w:val="24"/>
        </w:numPr>
        <w:rPr>
          <w:rFonts w:ascii="Calibri" w:hAnsi="Calibri"/>
        </w:rPr>
      </w:pPr>
      <w:r w:rsidRPr="00276C06">
        <w:rPr>
          <w:rFonts w:ascii="Calibri" w:hAnsi="Calibri"/>
        </w:rPr>
        <w:t>Nameščena programska oprema proizvajalca</w:t>
      </w:r>
    </w:p>
    <w:p w14:paraId="796D8952" w14:textId="6786EC16" w:rsidR="00276C06" w:rsidRDefault="00276C06" w:rsidP="00276C06">
      <w:pPr>
        <w:pStyle w:val="ListParagraph"/>
        <w:numPr>
          <w:ilvl w:val="0"/>
          <w:numId w:val="24"/>
        </w:numPr>
        <w:rPr>
          <w:rFonts w:ascii="Calibri" w:hAnsi="Calibri"/>
        </w:rPr>
      </w:pPr>
      <w:r w:rsidRPr="00276C06">
        <w:rPr>
          <w:rFonts w:ascii="Calibri" w:hAnsi="Calibri"/>
        </w:rPr>
        <w:t>Operacijski sistem Windows 10 ali 11 64bit Pro</w:t>
      </w:r>
    </w:p>
    <w:p w14:paraId="3E1C00EE" w14:textId="46BC89B2" w:rsidR="00E402CB" w:rsidRDefault="00E402CB" w:rsidP="00276C06">
      <w:pPr>
        <w:pStyle w:val="ListParagraph"/>
        <w:numPr>
          <w:ilvl w:val="0"/>
          <w:numId w:val="24"/>
        </w:numPr>
        <w:rPr>
          <w:rFonts w:ascii="Calibri" w:hAnsi="Calibri"/>
        </w:rPr>
      </w:pPr>
      <w:proofErr w:type="spellStart"/>
      <w:r>
        <w:rPr>
          <w:rFonts w:ascii="Calibri" w:hAnsi="Calibri"/>
        </w:rPr>
        <w:t>Usb</w:t>
      </w:r>
      <w:proofErr w:type="spellEnd"/>
      <w:r>
        <w:rPr>
          <w:rFonts w:ascii="Calibri" w:hAnsi="Calibri"/>
        </w:rPr>
        <w:t xml:space="preserve"> tipkovnico,</w:t>
      </w:r>
    </w:p>
    <w:p w14:paraId="49FB48CE" w14:textId="3840CB7A" w:rsidR="00E402CB" w:rsidRDefault="00E402CB" w:rsidP="00276C06">
      <w:pPr>
        <w:pStyle w:val="ListParagraph"/>
        <w:numPr>
          <w:ilvl w:val="0"/>
          <w:numId w:val="24"/>
        </w:numPr>
        <w:rPr>
          <w:rFonts w:ascii="Calibri" w:hAnsi="Calibri"/>
        </w:rPr>
      </w:pPr>
      <w:proofErr w:type="spellStart"/>
      <w:r>
        <w:rPr>
          <w:rFonts w:ascii="Calibri" w:hAnsi="Calibri"/>
        </w:rPr>
        <w:t>Usb</w:t>
      </w:r>
      <w:proofErr w:type="spellEnd"/>
      <w:r>
        <w:rPr>
          <w:rFonts w:ascii="Calibri" w:hAnsi="Calibri"/>
        </w:rPr>
        <w:t xml:space="preserve"> optično miško</w:t>
      </w:r>
    </w:p>
    <w:p w14:paraId="28CADBD7" w14:textId="359549AD" w:rsidR="00E402CB" w:rsidRPr="00276C06" w:rsidRDefault="00E402CB" w:rsidP="00276C06">
      <w:pPr>
        <w:pStyle w:val="ListParagraph"/>
        <w:numPr>
          <w:ilvl w:val="0"/>
          <w:numId w:val="24"/>
        </w:numPr>
        <w:rPr>
          <w:rFonts w:ascii="Calibri" w:hAnsi="Calibri"/>
        </w:rPr>
      </w:pPr>
      <w:r>
        <w:rPr>
          <w:rFonts w:ascii="Calibri" w:hAnsi="Calibri"/>
        </w:rPr>
        <w:t>Zaslon dimenzije 24 palcev</w:t>
      </w:r>
      <w:r w:rsidR="0024717A">
        <w:rPr>
          <w:rFonts w:ascii="Calibri" w:hAnsi="Calibri"/>
        </w:rPr>
        <w:t xml:space="preserve"> z IPS panelom, </w:t>
      </w:r>
      <w:proofErr w:type="spellStart"/>
      <w:r w:rsidR="0024717A">
        <w:rPr>
          <w:rFonts w:ascii="Calibri" w:hAnsi="Calibri"/>
        </w:rPr>
        <w:t>HDMi</w:t>
      </w:r>
      <w:proofErr w:type="spellEnd"/>
      <w:r w:rsidR="0024717A">
        <w:rPr>
          <w:rFonts w:ascii="Calibri" w:hAnsi="Calibri"/>
        </w:rPr>
        <w:t xml:space="preserve"> </w:t>
      </w:r>
      <w:proofErr w:type="spellStart"/>
      <w:r w:rsidR="0024717A">
        <w:rPr>
          <w:rFonts w:ascii="Calibri" w:hAnsi="Calibri"/>
        </w:rPr>
        <w:t>prikljulček</w:t>
      </w:r>
      <w:proofErr w:type="spellEnd"/>
      <w:r w:rsidR="0024717A">
        <w:rPr>
          <w:rFonts w:ascii="Calibri" w:hAnsi="Calibri"/>
        </w:rPr>
        <w:t>.</w:t>
      </w:r>
    </w:p>
    <w:p w14:paraId="045802A7" w14:textId="5B517207" w:rsidR="00276C06" w:rsidRPr="00275AAE" w:rsidRDefault="00276C06" w:rsidP="00276C06">
      <w:pPr>
        <w:pStyle w:val="ListParagraph"/>
        <w:ind w:left="1064"/>
        <w:rPr>
          <w:rFonts w:ascii="Calibri" w:hAnsi="Calibri"/>
        </w:rPr>
      </w:pPr>
    </w:p>
    <w:p w14:paraId="02D69EFC" w14:textId="5CD7F40B" w:rsidR="00275AAE" w:rsidRPr="00634592" w:rsidRDefault="00275AAE" w:rsidP="00275AAE">
      <w:pPr>
        <w:pStyle w:val="ListParagraph"/>
        <w:ind w:left="704"/>
        <w:rPr>
          <w:rFonts w:ascii="Calibri" w:hAnsi="Calibri"/>
        </w:rPr>
      </w:pPr>
    </w:p>
    <w:p w14:paraId="3F49D853" w14:textId="77777777" w:rsidR="00634592" w:rsidRPr="006829CC" w:rsidRDefault="00634592" w:rsidP="00634592">
      <w:pPr>
        <w:ind w:left="704"/>
        <w:jc w:val="both"/>
        <w:rPr>
          <w:rFonts w:ascii="Calibri" w:hAnsi="Calibri"/>
        </w:rPr>
      </w:pPr>
    </w:p>
    <w:p w14:paraId="08CFDFCF" w14:textId="77777777" w:rsidR="00792B2A" w:rsidRPr="00EB7D3C" w:rsidRDefault="00792B2A" w:rsidP="008F408D">
      <w:pPr>
        <w:jc w:val="both"/>
        <w:rPr>
          <w:rFonts w:ascii="Calibri" w:hAnsi="Calibri"/>
        </w:rPr>
      </w:pPr>
    </w:p>
    <w:p w14:paraId="29C9C292" w14:textId="5CF8EF54" w:rsidR="00994FBF" w:rsidRDefault="00994FBF" w:rsidP="008F408D">
      <w:pPr>
        <w:jc w:val="both"/>
        <w:rPr>
          <w:rFonts w:ascii="Calibri" w:hAnsi="Calibri"/>
        </w:rPr>
      </w:pPr>
    </w:p>
    <w:p w14:paraId="5502618D" w14:textId="77777777" w:rsidR="0066233C" w:rsidRPr="00EB7D3C" w:rsidRDefault="0066233C" w:rsidP="008F408D">
      <w:pPr>
        <w:jc w:val="both"/>
        <w:rPr>
          <w:rFonts w:ascii="Calibri" w:hAnsi="Calibri"/>
        </w:rPr>
      </w:pPr>
    </w:p>
    <w:p w14:paraId="173A2BE4" w14:textId="77777777" w:rsidR="00792B2A" w:rsidRPr="00D8519D" w:rsidRDefault="0004108B"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VIDEO-</w:t>
      </w:r>
      <w:r w:rsidR="00C56BC3" w:rsidRPr="00D8519D">
        <w:rPr>
          <w:rFonts w:ascii="Calibri" w:hAnsi="Calibri"/>
          <w:b/>
        </w:rPr>
        <w:t>AV</w:t>
      </w:r>
      <w:r w:rsidR="00792B2A" w:rsidRPr="00D8519D">
        <w:rPr>
          <w:rFonts w:ascii="Calibri" w:hAnsi="Calibri"/>
          <w:b/>
        </w:rPr>
        <w:t>DIO OPREMA</w:t>
      </w:r>
    </w:p>
    <w:p w14:paraId="2DB2785C" w14:textId="77777777" w:rsidR="00792B2A" w:rsidRPr="00EB7D3C" w:rsidRDefault="00792B2A" w:rsidP="00792B2A">
      <w:pPr>
        <w:ind w:left="360"/>
        <w:rPr>
          <w:rFonts w:ascii="Calibri" w:hAnsi="Calibri"/>
        </w:rPr>
      </w:pPr>
    </w:p>
    <w:p w14:paraId="12863856" w14:textId="3F1A9DD8" w:rsidR="00A2025C" w:rsidRPr="00C30FDF" w:rsidRDefault="00A2025C" w:rsidP="00716A25">
      <w:pPr>
        <w:numPr>
          <w:ilvl w:val="1"/>
          <w:numId w:val="2"/>
        </w:numPr>
        <w:jc w:val="both"/>
        <w:rPr>
          <w:rFonts w:ascii="Calibri" w:hAnsi="Calibri"/>
          <w:strike/>
        </w:rPr>
      </w:pPr>
      <w:r w:rsidRPr="00BE5CF3">
        <w:rPr>
          <w:rFonts w:ascii="Calibri" w:hAnsi="Calibri"/>
        </w:rPr>
        <w:t xml:space="preserve">Izvajalec mora dobaviti </w:t>
      </w:r>
      <w:r w:rsidR="00957F5F">
        <w:rPr>
          <w:rFonts w:ascii="Calibri" w:hAnsi="Calibri"/>
        </w:rPr>
        <w:t xml:space="preserve">in vgraditi </w:t>
      </w:r>
      <w:r w:rsidRPr="00BE5CF3">
        <w:rPr>
          <w:rFonts w:ascii="Calibri" w:hAnsi="Calibri"/>
        </w:rPr>
        <w:t>barvn</w:t>
      </w:r>
      <w:r w:rsidR="00957F5F">
        <w:rPr>
          <w:rFonts w:ascii="Calibri" w:hAnsi="Calibri"/>
        </w:rPr>
        <w:t>o</w:t>
      </w:r>
      <w:r w:rsidRPr="00BE5CF3">
        <w:rPr>
          <w:rFonts w:ascii="Calibri" w:hAnsi="Calibri"/>
        </w:rPr>
        <w:t xml:space="preserve"> IP kamer</w:t>
      </w:r>
      <w:r w:rsidR="00957F5F">
        <w:rPr>
          <w:rFonts w:ascii="Calibri" w:hAnsi="Calibri"/>
        </w:rPr>
        <w:t>o</w:t>
      </w:r>
      <w:r w:rsidRPr="00BE5CF3">
        <w:rPr>
          <w:rFonts w:ascii="Calibri" w:hAnsi="Calibri"/>
        </w:rPr>
        <w:t>, ki j</w:t>
      </w:r>
      <w:r w:rsidR="00957F5F">
        <w:rPr>
          <w:rFonts w:ascii="Calibri" w:hAnsi="Calibri"/>
        </w:rPr>
        <w:t>o</w:t>
      </w:r>
      <w:r w:rsidRPr="00BE5CF3">
        <w:rPr>
          <w:rFonts w:ascii="Calibri" w:hAnsi="Calibri"/>
        </w:rPr>
        <w:t xml:space="preserve"> električno krmilimo po sistemu PTZ</w:t>
      </w:r>
      <w:r w:rsidR="00E9067A" w:rsidRPr="00BE5CF3">
        <w:rPr>
          <w:rFonts w:ascii="Calibri" w:hAnsi="Calibri"/>
        </w:rPr>
        <w:t xml:space="preserve"> </w:t>
      </w:r>
      <w:r w:rsidRPr="00C30FDF">
        <w:rPr>
          <w:rFonts w:ascii="Calibri" w:hAnsi="Calibri"/>
        </w:rPr>
        <w:t>(Pan/</w:t>
      </w:r>
      <w:proofErr w:type="spellStart"/>
      <w:r w:rsidRPr="00C30FDF">
        <w:rPr>
          <w:rFonts w:ascii="Calibri" w:hAnsi="Calibri"/>
        </w:rPr>
        <w:t>Tilt</w:t>
      </w:r>
      <w:proofErr w:type="spellEnd"/>
      <w:r w:rsidRPr="00C30FDF">
        <w:rPr>
          <w:rFonts w:ascii="Calibri" w:hAnsi="Calibri"/>
        </w:rPr>
        <w:t>/Zoom</w:t>
      </w:r>
      <w:r w:rsidR="00E9067A" w:rsidRPr="00C30FDF">
        <w:rPr>
          <w:rFonts w:ascii="Calibri" w:hAnsi="Calibri"/>
        </w:rPr>
        <w:t>)</w:t>
      </w:r>
      <w:r w:rsidR="00BC5A22" w:rsidRPr="00C30FDF">
        <w:rPr>
          <w:rFonts w:ascii="Calibri" w:hAnsi="Calibri"/>
        </w:rPr>
        <w:t xml:space="preserve">. </w:t>
      </w:r>
      <w:r w:rsidRPr="00C30FDF">
        <w:rPr>
          <w:rFonts w:ascii="Calibri" w:hAnsi="Calibri"/>
        </w:rPr>
        <w:t xml:space="preserve"> Kamer</w:t>
      </w:r>
      <w:r w:rsidR="00957F5F">
        <w:rPr>
          <w:rFonts w:ascii="Calibri" w:hAnsi="Calibri"/>
        </w:rPr>
        <w:t>a</w:t>
      </w:r>
      <w:r w:rsidRPr="00C30FDF">
        <w:rPr>
          <w:rFonts w:ascii="Calibri" w:hAnsi="Calibri"/>
        </w:rPr>
        <w:t xml:space="preserve"> morajo biti priključene na  monitor velikosti diagonale vsaj 22 palcev</w:t>
      </w:r>
      <w:r w:rsidR="00716A25" w:rsidRPr="00C30FDF">
        <w:rPr>
          <w:rFonts w:ascii="Calibri" w:hAnsi="Calibri"/>
        </w:rPr>
        <w:t>.</w:t>
      </w:r>
    </w:p>
    <w:p w14:paraId="2B4C71F2" w14:textId="5524BF77" w:rsidR="00A60317" w:rsidRPr="00EB7D3C" w:rsidRDefault="00A60317" w:rsidP="00716A25">
      <w:pPr>
        <w:numPr>
          <w:ilvl w:val="1"/>
          <w:numId w:val="2"/>
        </w:numPr>
        <w:rPr>
          <w:rFonts w:asciiTheme="minorHAnsi" w:hAnsiTheme="minorHAnsi" w:cstheme="minorHAnsi"/>
        </w:rPr>
      </w:pPr>
      <w:r w:rsidRPr="00EB7D3C">
        <w:rPr>
          <w:rFonts w:asciiTheme="minorHAnsi" w:hAnsiTheme="minorHAnsi" w:cstheme="minorHAnsi"/>
        </w:rPr>
        <w:t>Ohraniti je potrebno obstoječo telefonsko številko.</w:t>
      </w:r>
    </w:p>
    <w:p w14:paraId="0E45FE65" w14:textId="79D1B34A" w:rsidR="008D59A2" w:rsidRPr="00EB7D3C" w:rsidRDefault="008D59A2">
      <w:pPr>
        <w:spacing w:after="200" w:line="276" w:lineRule="auto"/>
        <w:rPr>
          <w:rFonts w:ascii="Calibri" w:hAnsi="Calibri"/>
        </w:rPr>
      </w:pPr>
    </w:p>
    <w:p w14:paraId="66F69F7D" w14:textId="77777777" w:rsidR="00BD42A2" w:rsidRPr="004961B3" w:rsidRDefault="00BD42A2" w:rsidP="00BD42A2">
      <w:pPr>
        <w:numPr>
          <w:ilvl w:val="0"/>
          <w:numId w:val="2"/>
        </w:numPr>
        <w:tabs>
          <w:tab w:val="clear" w:pos="720"/>
          <w:tab w:val="num" w:pos="284"/>
        </w:tabs>
        <w:ind w:left="284" w:hanging="284"/>
        <w:jc w:val="both"/>
        <w:rPr>
          <w:rFonts w:ascii="Calibri" w:hAnsi="Calibri"/>
          <w:b/>
          <w:color w:val="000000" w:themeColor="text1"/>
        </w:rPr>
      </w:pPr>
      <w:r w:rsidRPr="004961B3">
        <w:rPr>
          <w:rFonts w:ascii="Calibri" w:hAnsi="Calibri"/>
          <w:b/>
          <w:color w:val="000000" w:themeColor="text1"/>
        </w:rPr>
        <w:t>ZAHTEVE ZA VKLJUČITEV NOVIH NAPRAV V OBSTOJEČI CNS</w:t>
      </w:r>
    </w:p>
    <w:p w14:paraId="1E517446" w14:textId="77777777" w:rsidR="00BD42A2" w:rsidRPr="003F097D" w:rsidRDefault="00BD42A2" w:rsidP="00BD42A2">
      <w:pPr>
        <w:ind w:left="284"/>
        <w:jc w:val="both"/>
        <w:rPr>
          <w:rFonts w:asciiTheme="minorHAnsi" w:hAnsiTheme="minorHAnsi" w:cstheme="minorHAnsi"/>
          <w:b/>
        </w:rPr>
      </w:pPr>
    </w:p>
    <w:p w14:paraId="35E6708E" w14:textId="77777777" w:rsidR="00BD42A2" w:rsidRPr="003F097D" w:rsidRDefault="00BD42A2" w:rsidP="00BD42A2">
      <w:pPr>
        <w:pStyle w:val="Heading2"/>
        <w:numPr>
          <w:ilvl w:val="1"/>
          <w:numId w:val="10"/>
        </w:numPr>
        <w:rPr>
          <w:rFonts w:asciiTheme="minorHAnsi" w:eastAsia="Times New Roman" w:hAnsiTheme="minorHAnsi" w:cstheme="minorHAnsi"/>
          <w:color w:val="auto"/>
          <w:sz w:val="20"/>
          <w:szCs w:val="20"/>
          <w:lang w:eastAsia="sl-SI"/>
        </w:rPr>
      </w:pPr>
      <w:r w:rsidRPr="003F097D">
        <w:rPr>
          <w:rFonts w:asciiTheme="minorHAnsi" w:eastAsia="Times New Roman" w:hAnsiTheme="minorHAnsi" w:cstheme="minorHAnsi"/>
          <w:color w:val="auto"/>
          <w:sz w:val="20"/>
          <w:szCs w:val="20"/>
          <w:lang w:eastAsia="sl-SI"/>
        </w:rPr>
        <w:t>Pogoji za izvedbo</w:t>
      </w:r>
    </w:p>
    <w:p w14:paraId="6478CA3B" w14:textId="2E42AE19" w:rsidR="00BD42A2" w:rsidRPr="003F097D" w:rsidRDefault="00BD42A2" w:rsidP="00BD42A2">
      <w:pPr>
        <w:pStyle w:val="NoSpacing"/>
        <w:jc w:val="both"/>
        <w:rPr>
          <w:rFonts w:cstheme="minorHAnsi"/>
          <w:sz w:val="20"/>
          <w:szCs w:val="20"/>
        </w:rPr>
      </w:pPr>
      <w:r w:rsidRPr="003F097D">
        <w:rPr>
          <w:rFonts w:cstheme="minorHAnsi"/>
          <w:sz w:val="20"/>
          <w:szCs w:val="20"/>
        </w:rPr>
        <w:t xml:space="preserve">Izvajalec mora poskrbeti za povezavo vseh naprav, ki so predmet projekta, na obstoječi centralno nadzorni sistem - CNS. Pri tem mora slediti tehničnim smernicam in zahtevam tehnično vzdrževalne službe (TVO) Onkološkega Inštituta. Krmilni panel za krmiljenje delovanja </w:t>
      </w:r>
      <w:proofErr w:type="spellStart"/>
      <w:r w:rsidRPr="003F097D">
        <w:rPr>
          <w:rFonts w:cstheme="minorHAnsi"/>
          <w:sz w:val="20"/>
          <w:szCs w:val="20"/>
        </w:rPr>
        <w:t>klimata</w:t>
      </w:r>
      <w:proofErr w:type="spellEnd"/>
      <w:r w:rsidRPr="003F097D">
        <w:rPr>
          <w:rFonts w:cstheme="minorHAnsi"/>
          <w:sz w:val="20"/>
          <w:szCs w:val="20"/>
        </w:rPr>
        <w:t xml:space="preserve"> mora biti nameščen v tehničnem prostoru </w:t>
      </w:r>
      <w:r w:rsidR="00F90E3B">
        <w:rPr>
          <w:rFonts w:cstheme="minorHAnsi"/>
          <w:sz w:val="20"/>
          <w:szCs w:val="20"/>
        </w:rPr>
        <w:t>CT simulatorja 2</w:t>
      </w:r>
      <w:r w:rsidRPr="003F097D">
        <w:rPr>
          <w:rFonts w:cstheme="minorHAnsi"/>
          <w:sz w:val="20"/>
          <w:szCs w:val="20"/>
        </w:rPr>
        <w:t>, v 1.kleti TRT oddelka.</w:t>
      </w:r>
    </w:p>
    <w:p w14:paraId="08F320B0" w14:textId="77777777" w:rsidR="00BD42A2" w:rsidRPr="003F097D" w:rsidRDefault="00BD42A2" w:rsidP="00BD42A2">
      <w:pPr>
        <w:pStyle w:val="NoSpacing"/>
        <w:jc w:val="both"/>
        <w:rPr>
          <w:rFonts w:cstheme="minorHAnsi"/>
          <w:sz w:val="20"/>
          <w:szCs w:val="20"/>
        </w:rPr>
      </w:pPr>
    </w:p>
    <w:p w14:paraId="7239BEF3" w14:textId="77777777" w:rsidR="00BD42A2" w:rsidRPr="003F097D" w:rsidRDefault="00BD42A2" w:rsidP="00BD42A2">
      <w:pPr>
        <w:pStyle w:val="Heading2"/>
        <w:numPr>
          <w:ilvl w:val="1"/>
          <w:numId w:val="10"/>
        </w:numPr>
        <w:rPr>
          <w:rFonts w:asciiTheme="minorHAnsi" w:eastAsia="Times New Roman" w:hAnsiTheme="minorHAnsi" w:cstheme="minorHAnsi"/>
          <w:color w:val="auto"/>
          <w:sz w:val="20"/>
          <w:szCs w:val="20"/>
          <w:lang w:eastAsia="sl-SI"/>
        </w:rPr>
      </w:pPr>
      <w:r w:rsidRPr="003F097D">
        <w:rPr>
          <w:rFonts w:asciiTheme="minorHAnsi" w:eastAsia="Times New Roman" w:hAnsiTheme="minorHAnsi" w:cstheme="minorHAnsi"/>
          <w:color w:val="auto"/>
          <w:sz w:val="20"/>
          <w:szCs w:val="20"/>
          <w:lang w:eastAsia="sl-SI"/>
        </w:rPr>
        <w:t>Komunikacijski protokoli in povezave</w:t>
      </w:r>
    </w:p>
    <w:p w14:paraId="2C5F6744" w14:textId="77777777" w:rsidR="00BD42A2" w:rsidRPr="003F097D" w:rsidRDefault="00BD42A2" w:rsidP="00BD42A2">
      <w:pPr>
        <w:pStyle w:val="NoSpacing"/>
        <w:jc w:val="both"/>
        <w:rPr>
          <w:rFonts w:cstheme="minorHAnsi"/>
          <w:sz w:val="20"/>
          <w:szCs w:val="20"/>
        </w:rPr>
      </w:pPr>
      <w:r w:rsidRPr="003F097D">
        <w:rPr>
          <w:rFonts w:cstheme="minorHAnsi"/>
          <w:sz w:val="20"/>
          <w:szCs w:val="20"/>
        </w:rPr>
        <w:t xml:space="preserve">Povezava naprav na CNS mora biti izvedena s komunikacijskim protokolom </w:t>
      </w:r>
      <w:proofErr w:type="spellStart"/>
      <w:r w:rsidRPr="003F097D">
        <w:rPr>
          <w:rFonts w:cstheme="minorHAnsi"/>
          <w:sz w:val="20"/>
          <w:szCs w:val="20"/>
        </w:rPr>
        <w:t>Modbus</w:t>
      </w:r>
      <w:proofErr w:type="spellEnd"/>
      <w:r w:rsidRPr="003F097D">
        <w:rPr>
          <w:rFonts w:cstheme="minorHAnsi"/>
          <w:sz w:val="20"/>
          <w:szCs w:val="20"/>
        </w:rPr>
        <w:t xml:space="preserve"> in sicer za </w:t>
      </w:r>
      <w:proofErr w:type="spellStart"/>
      <w:r w:rsidRPr="003F097D">
        <w:rPr>
          <w:rFonts w:cstheme="minorHAnsi"/>
          <w:sz w:val="20"/>
          <w:szCs w:val="20"/>
        </w:rPr>
        <w:t>ethernet</w:t>
      </w:r>
      <w:proofErr w:type="spellEnd"/>
      <w:r w:rsidRPr="003F097D">
        <w:rPr>
          <w:rFonts w:cstheme="minorHAnsi"/>
          <w:sz w:val="20"/>
          <w:szCs w:val="20"/>
        </w:rPr>
        <w:t xml:space="preserve"> povezavo po komunikacijskem protokolu </w:t>
      </w:r>
      <w:proofErr w:type="spellStart"/>
      <w:r w:rsidRPr="003F097D">
        <w:rPr>
          <w:rFonts w:cstheme="minorHAnsi"/>
          <w:sz w:val="20"/>
          <w:szCs w:val="20"/>
        </w:rPr>
        <w:t>Modbus</w:t>
      </w:r>
      <w:proofErr w:type="spellEnd"/>
      <w:r w:rsidRPr="003F097D">
        <w:rPr>
          <w:rFonts w:cstheme="minorHAnsi"/>
          <w:sz w:val="20"/>
          <w:szCs w:val="20"/>
        </w:rPr>
        <w:t xml:space="preserve"> TCP, ter za RS485 povezavo po komunikacijskem protokolu </w:t>
      </w:r>
      <w:proofErr w:type="spellStart"/>
      <w:r w:rsidRPr="003F097D">
        <w:rPr>
          <w:rFonts w:cstheme="minorHAnsi"/>
          <w:sz w:val="20"/>
          <w:szCs w:val="20"/>
        </w:rPr>
        <w:t>Modbus</w:t>
      </w:r>
      <w:proofErr w:type="spellEnd"/>
      <w:r w:rsidRPr="003F097D">
        <w:rPr>
          <w:rFonts w:cstheme="minorHAnsi"/>
          <w:sz w:val="20"/>
          <w:szCs w:val="20"/>
        </w:rPr>
        <w:t xml:space="preserve"> RTU. Izvajalec lahko izbere eno ali drugo vrsto </w:t>
      </w:r>
      <w:proofErr w:type="spellStart"/>
      <w:r w:rsidRPr="003F097D">
        <w:rPr>
          <w:rFonts w:cstheme="minorHAnsi"/>
          <w:sz w:val="20"/>
          <w:szCs w:val="20"/>
        </w:rPr>
        <w:t>Modbus</w:t>
      </w:r>
      <w:proofErr w:type="spellEnd"/>
      <w:r w:rsidRPr="003F097D">
        <w:rPr>
          <w:rFonts w:cstheme="minorHAnsi"/>
          <w:sz w:val="20"/>
          <w:szCs w:val="20"/>
        </w:rPr>
        <w:t xml:space="preserve"> komunikacije, pri čemer je zaželena </w:t>
      </w:r>
      <w:proofErr w:type="spellStart"/>
      <w:r w:rsidRPr="003F097D">
        <w:rPr>
          <w:rFonts w:cstheme="minorHAnsi"/>
          <w:sz w:val="20"/>
          <w:szCs w:val="20"/>
        </w:rPr>
        <w:t>ethernet</w:t>
      </w:r>
      <w:proofErr w:type="spellEnd"/>
      <w:r w:rsidRPr="003F097D">
        <w:rPr>
          <w:rFonts w:cstheme="minorHAnsi"/>
          <w:sz w:val="20"/>
          <w:szCs w:val="20"/>
        </w:rPr>
        <w:t xml:space="preserve"> </w:t>
      </w:r>
      <w:proofErr w:type="spellStart"/>
      <w:r w:rsidRPr="003F097D">
        <w:rPr>
          <w:rFonts w:cstheme="minorHAnsi"/>
          <w:sz w:val="20"/>
          <w:szCs w:val="20"/>
        </w:rPr>
        <w:t>Modbus</w:t>
      </w:r>
      <w:proofErr w:type="spellEnd"/>
      <w:r w:rsidRPr="003F097D">
        <w:rPr>
          <w:rFonts w:cstheme="minorHAnsi"/>
          <w:sz w:val="20"/>
          <w:szCs w:val="20"/>
        </w:rPr>
        <w:t xml:space="preserve"> TCP povezava. V primeru, da bo na CNS priključenih več različnih naprav, lahko izvajalec izbere tudi kombinacijo obeh povezav.</w:t>
      </w:r>
    </w:p>
    <w:p w14:paraId="63096043" w14:textId="77777777" w:rsidR="00BD42A2" w:rsidRPr="003F097D" w:rsidRDefault="00BD42A2" w:rsidP="00BD42A2">
      <w:pPr>
        <w:pStyle w:val="NoSpacing"/>
        <w:jc w:val="both"/>
        <w:rPr>
          <w:rFonts w:cstheme="minorHAnsi"/>
          <w:sz w:val="20"/>
          <w:szCs w:val="20"/>
        </w:rPr>
      </w:pPr>
      <w:r w:rsidRPr="003F097D">
        <w:rPr>
          <w:rFonts w:cstheme="minorHAnsi"/>
          <w:sz w:val="20"/>
          <w:szCs w:val="20"/>
        </w:rPr>
        <w:lastRenderedPageBreak/>
        <w:t xml:space="preserve">Za naprave, katerih izpad bi lahko povzročil večjo škodo oziroma motnjo pri delovanju drugih naprav oziroma sistemov, je potrebno poleg </w:t>
      </w:r>
      <w:proofErr w:type="spellStart"/>
      <w:r w:rsidRPr="003F097D">
        <w:rPr>
          <w:rFonts w:cstheme="minorHAnsi"/>
          <w:sz w:val="20"/>
          <w:szCs w:val="20"/>
        </w:rPr>
        <w:t>Modbus</w:t>
      </w:r>
      <w:proofErr w:type="spellEnd"/>
      <w:r w:rsidRPr="003F097D">
        <w:rPr>
          <w:rFonts w:cstheme="minorHAnsi"/>
          <w:sz w:val="20"/>
          <w:szCs w:val="20"/>
        </w:rPr>
        <w:t xml:space="preserve"> komunikacije dodati tudi digitalne signale za vzporedno signalizacijo osnovnih alarmov in delovanja. Pri tem je pomembno poudariti, da se digitalni signali uporabljajo le vzporedno z </w:t>
      </w:r>
      <w:proofErr w:type="spellStart"/>
      <w:r w:rsidRPr="003F097D">
        <w:rPr>
          <w:rFonts w:cstheme="minorHAnsi"/>
          <w:sz w:val="20"/>
          <w:szCs w:val="20"/>
        </w:rPr>
        <w:t>Modbus</w:t>
      </w:r>
      <w:proofErr w:type="spellEnd"/>
      <w:r w:rsidRPr="003F097D">
        <w:rPr>
          <w:rFonts w:cstheme="minorHAnsi"/>
          <w:sz w:val="20"/>
          <w:szCs w:val="20"/>
        </w:rPr>
        <w:t xml:space="preserve"> komunikacijo, ter je nikakor ne zamenjujejo.</w:t>
      </w:r>
    </w:p>
    <w:p w14:paraId="79BECBE5" w14:textId="77777777" w:rsidR="00BD42A2" w:rsidRPr="003F097D" w:rsidRDefault="00BD42A2" w:rsidP="00BD42A2">
      <w:pPr>
        <w:pStyle w:val="NoSpacing"/>
        <w:jc w:val="both"/>
        <w:rPr>
          <w:rFonts w:cstheme="minorHAnsi"/>
          <w:sz w:val="20"/>
          <w:szCs w:val="20"/>
        </w:rPr>
      </w:pPr>
    </w:p>
    <w:p w14:paraId="27A0FD10" w14:textId="77777777" w:rsidR="00BD42A2" w:rsidRPr="003F097D" w:rsidRDefault="00BD42A2" w:rsidP="00BD42A2">
      <w:pPr>
        <w:pStyle w:val="NoSpacing"/>
        <w:jc w:val="both"/>
        <w:rPr>
          <w:rFonts w:cstheme="minorHAnsi"/>
          <w:sz w:val="20"/>
          <w:szCs w:val="20"/>
        </w:rPr>
      </w:pPr>
      <w:r w:rsidRPr="003F097D">
        <w:rPr>
          <w:rFonts w:cstheme="minorHAnsi"/>
          <w:sz w:val="20"/>
          <w:szCs w:val="20"/>
        </w:rPr>
        <w:t xml:space="preserve">Izvajalec mora poskrbeti za </w:t>
      </w:r>
      <w:proofErr w:type="spellStart"/>
      <w:r w:rsidRPr="003F097D">
        <w:rPr>
          <w:rFonts w:cstheme="minorHAnsi"/>
          <w:sz w:val="20"/>
          <w:szCs w:val="20"/>
        </w:rPr>
        <w:t>ethernet</w:t>
      </w:r>
      <w:proofErr w:type="spellEnd"/>
      <w:r w:rsidRPr="003F097D">
        <w:rPr>
          <w:rFonts w:cstheme="minorHAnsi"/>
          <w:sz w:val="20"/>
          <w:szCs w:val="20"/>
        </w:rPr>
        <w:t xml:space="preserve"> povezavo do najbližjega komunikacijskega vozlišča. To velja ne glede na to ali so naprave na CNS priključene z neposredno </w:t>
      </w:r>
      <w:proofErr w:type="spellStart"/>
      <w:r w:rsidRPr="003F097D">
        <w:rPr>
          <w:rFonts w:cstheme="minorHAnsi"/>
          <w:sz w:val="20"/>
          <w:szCs w:val="20"/>
        </w:rPr>
        <w:t>ethernet</w:t>
      </w:r>
      <w:proofErr w:type="spellEnd"/>
      <w:r w:rsidRPr="003F097D">
        <w:rPr>
          <w:rFonts w:cstheme="minorHAnsi"/>
          <w:sz w:val="20"/>
          <w:szCs w:val="20"/>
        </w:rPr>
        <w:t xml:space="preserve"> povezavo ali pa z PLC vmesnikom (v primeru RS485 oziroma digitalne povezave). V električnem razdelilniku nadzorovane naprave, mora biti za potrebe CNS na voljo vsaj ena </w:t>
      </w:r>
      <w:proofErr w:type="spellStart"/>
      <w:r w:rsidRPr="003F097D">
        <w:rPr>
          <w:rFonts w:cstheme="minorHAnsi"/>
          <w:sz w:val="20"/>
          <w:szCs w:val="20"/>
        </w:rPr>
        <w:t>ethernet</w:t>
      </w:r>
      <w:proofErr w:type="spellEnd"/>
      <w:r w:rsidRPr="003F097D">
        <w:rPr>
          <w:rFonts w:cstheme="minorHAnsi"/>
          <w:sz w:val="20"/>
          <w:szCs w:val="20"/>
        </w:rPr>
        <w:t xml:space="preserve"> vtičnica.</w:t>
      </w:r>
    </w:p>
    <w:p w14:paraId="661925CD" w14:textId="77777777" w:rsidR="00BD42A2" w:rsidRPr="003F097D" w:rsidRDefault="00BD42A2" w:rsidP="00BD42A2">
      <w:pPr>
        <w:pStyle w:val="NoSpacing"/>
        <w:jc w:val="both"/>
        <w:rPr>
          <w:rFonts w:cstheme="minorHAnsi"/>
          <w:sz w:val="20"/>
          <w:szCs w:val="20"/>
        </w:rPr>
      </w:pPr>
    </w:p>
    <w:p w14:paraId="6DCC2540" w14:textId="77777777" w:rsidR="00BD42A2" w:rsidRPr="003F097D" w:rsidRDefault="00BD42A2" w:rsidP="00BD42A2">
      <w:pPr>
        <w:pStyle w:val="NoSpacing"/>
        <w:jc w:val="both"/>
        <w:rPr>
          <w:rFonts w:cstheme="minorHAnsi"/>
          <w:sz w:val="20"/>
          <w:szCs w:val="20"/>
        </w:rPr>
      </w:pPr>
      <w:r w:rsidRPr="003F097D">
        <w:rPr>
          <w:rFonts w:cstheme="minorHAnsi"/>
          <w:sz w:val="20"/>
          <w:szCs w:val="20"/>
        </w:rPr>
        <w:t xml:space="preserve">Izvajalec mora vse </w:t>
      </w:r>
      <w:proofErr w:type="spellStart"/>
      <w:r w:rsidRPr="003F097D">
        <w:rPr>
          <w:rFonts w:cstheme="minorHAnsi"/>
          <w:sz w:val="20"/>
          <w:szCs w:val="20"/>
        </w:rPr>
        <w:t>ethernet</w:t>
      </w:r>
      <w:proofErr w:type="spellEnd"/>
      <w:r w:rsidRPr="003F097D">
        <w:rPr>
          <w:rFonts w:cstheme="minorHAnsi"/>
          <w:sz w:val="20"/>
          <w:szCs w:val="20"/>
        </w:rPr>
        <w:t xml:space="preserve"> povezave uskladiti s tehnično vzdrževalno službo (TVO) Onkološkega Inštituta. Glede na število teh povezav bo TVO-OIL ocenil, ali bo izvajalec komunikacijsko stikalo vgradil v najbližje komunikacijsko vložišče, ali pa bo izvajalec moral komunikacijsko stikalo vgraditi poleg nadzorovanih naprav oziroma v njihovem električnem razdelilniku.</w:t>
      </w:r>
    </w:p>
    <w:p w14:paraId="4BBE0B26" w14:textId="77777777" w:rsidR="00BD42A2" w:rsidRPr="003F097D" w:rsidRDefault="00BD42A2" w:rsidP="00BD42A2">
      <w:pPr>
        <w:pStyle w:val="NoSpacing"/>
        <w:jc w:val="both"/>
        <w:rPr>
          <w:rFonts w:cstheme="minorHAnsi"/>
          <w:sz w:val="20"/>
          <w:szCs w:val="20"/>
        </w:rPr>
      </w:pPr>
    </w:p>
    <w:p w14:paraId="54BE973B" w14:textId="77777777" w:rsidR="00BD42A2" w:rsidRPr="003F097D" w:rsidRDefault="00BD42A2" w:rsidP="00BD42A2">
      <w:pPr>
        <w:pStyle w:val="NoSpacing"/>
        <w:jc w:val="both"/>
        <w:rPr>
          <w:rFonts w:cstheme="minorHAnsi"/>
          <w:sz w:val="20"/>
          <w:szCs w:val="20"/>
        </w:rPr>
      </w:pPr>
      <w:r w:rsidRPr="003F097D">
        <w:rPr>
          <w:rFonts w:cstheme="minorHAnsi"/>
          <w:sz w:val="20"/>
          <w:szCs w:val="20"/>
        </w:rPr>
        <w:t xml:space="preserve">Izvajalec mora za potrebe RS485 </w:t>
      </w:r>
      <w:proofErr w:type="spellStart"/>
      <w:r w:rsidRPr="003F097D">
        <w:rPr>
          <w:rFonts w:cstheme="minorHAnsi"/>
          <w:sz w:val="20"/>
          <w:szCs w:val="20"/>
        </w:rPr>
        <w:t>Modbus</w:t>
      </w:r>
      <w:proofErr w:type="spellEnd"/>
      <w:r w:rsidRPr="003F097D">
        <w:rPr>
          <w:rFonts w:cstheme="minorHAnsi"/>
          <w:sz w:val="20"/>
          <w:szCs w:val="20"/>
        </w:rPr>
        <w:t xml:space="preserve"> RTU ter vzporedne digitalne povezave, dobaviti krmilno (PLC) opremo skladno z obstoječim centralno nadzornim sistemom Onkološkega Inštituta.</w:t>
      </w:r>
    </w:p>
    <w:p w14:paraId="2EBC97E3" w14:textId="77777777" w:rsidR="00BD42A2" w:rsidRPr="003F097D" w:rsidRDefault="00BD42A2" w:rsidP="00BD42A2">
      <w:pPr>
        <w:pStyle w:val="NoSpacing"/>
        <w:jc w:val="both"/>
        <w:rPr>
          <w:rFonts w:cstheme="minorHAnsi"/>
          <w:sz w:val="20"/>
          <w:szCs w:val="20"/>
        </w:rPr>
      </w:pPr>
      <w:r w:rsidRPr="003F097D">
        <w:rPr>
          <w:rFonts w:cstheme="minorHAnsi"/>
          <w:sz w:val="20"/>
          <w:szCs w:val="20"/>
        </w:rPr>
        <w:t xml:space="preserve">Izvajalec mora za potrebe </w:t>
      </w:r>
      <w:proofErr w:type="spellStart"/>
      <w:r w:rsidRPr="003F097D">
        <w:rPr>
          <w:rFonts w:cstheme="minorHAnsi"/>
          <w:sz w:val="20"/>
          <w:szCs w:val="20"/>
        </w:rPr>
        <w:t>ethernet</w:t>
      </w:r>
      <w:proofErr w:type="spellEnd"/>
      <w:r w:rsidRPr="003F097D">
        <w:rPr>
          <w:rFonts w:cstheme="minorHAnsi"/>
          <w:sz w:val="20"/>
          <w:szCs w:val="20"/>
        </w:rPr>
        <w:t xml:space="preserve"> povezave dobaviti komunikacijsko opremo skladno z obstoječim komunikacijskim omrežjem Onkološkega Inštituta.</w:t>
      </w:r>
    </w:p>
    <w:p w14:paraId="141BB70F" w14:textId="77777777" w:rsidR="00BD42A2" w:rsidRPr="003F097D" w:rsidRDefault="00BD42A2" w:rsidP="00BD42A2">
      <w:pPr>
        <w:pStyle w:val="NoSpacing"/>
        <w:jc w:val="both"/>
        <w:rPr>
          <w:rFonts w:cstheme="minorHAnsi"/>
          <w:b/>
          <w:sz w:val="20"/>
          <w:szCs w:val="20"/>
        </w:rPr>
      </w:pPr>
    </w:p>
    <w:p w14:paraId="064A7AE4" w14:textId="77777777" w:rsidR="00BD42A2" w:rsidRPr="003F097D" w:rsidRDefault="00BD42A2" w:rsidP="00BD42A2">
      <w:pPr>
        <w:pStyle w:val="Heading2"/>
        <w:numPr>
          <w:ilvl w:val="1"/>
          <w:numId w:val="10"/>
        </w:numPr>
        <w:rPr>
          <w:rFonts w:asciiTheme="minorHAnsi" w:eastAsia="Times New Roman" w:hAnsiTheme="minorHAnsi" w:cstheme="minorHAnsi"/>
          <w:color w:val="auto"/>
          <w:sz w:val="20"/>
          <w:szCs w:val="20"/>
          <w:lang w:eastAsia="sl-SI"/>
        </w:rPr>
      </w:pPr>
      <w:r w:rsidRPr="003F097D">
        <w:rPr>
          <w:rFonts w:asciiTheme="minorHAnsi" w:eastAsia="Times New Roman" w:hAnsiTheme="minorHAnsi" w:cstheme="minorHAnsi"/>
          <w:color w:val="auto"/>
          <w:sz w:val="20"/>
          <w:szCs w:val="20"/>
          <w:lang w:eastAsia="sl-SI"/>
        </w:rPr>
        <w:t>Tehnična dokumentacija</w:t>
      </w:r>
    </w:p>
    <w:p w14:paraId="72593865" w14:textId="77777777" w:rsidR="00BD42A2" w:rsidRPr="003F097D" w:rsidRDefault="00BD42A2" w:rsidP="00BD42A2">
      <w:pPr>
        <w:pStyle w:val="NoSpacing"/>
        <w:jc w:val="both"/>
        <w:rPr>
          <w:rFonts w:cstheme="minorHAnsi"/>
          <w:sz w:val="20"/>
          <w:szCs w:val="20"/>
        </w:rPr>
      </w:pPr>
      <w:r w:rsidRPr="003F097D">
        <w:rPr>
          <w:rFonts w:cstheme="minorHAnsi"/>
          <w:sz w:val="20"/>
          <w:szCs w:val="20"/>
        </w:rPr>
        <w:t>Izvajalec mora pred integracijo v CNS, tehnično vzdrževalni službi (TVO) Onkološkega Inštituta predati sledečo dokumentacijo:</w:t>
      </w:r>
    </w:p>
    <w:p w14:paraId="63D5640A" w14:textId="77777777" w:rsidR="00BD42A2" w:rsidRPr="003F097D" w:rsidRDefault="00BD42A2" w:rsidP="00BD42A2">
      <w:pPr>
        <w:pStyle w:val="NoSpacing"/>
        <w:numPr>
          <w:ilvl w:val="0"/>
          <w:numId w:val="8"/>
        </w:numPr>
        <w:jc w:val="both"/>
        <w:rPr>
          <w:rFonts w:cstheme="minorHAnsi"/>
          <w:sz w:val="20"/>
          <w:szCs w:val="20"/>
        </w:rPr>
      </w:pPr>
      <w:r w:rsidRPr="003F097D">
        <w:rPr>
          <w:rFonts w:cstheme="minorHAnsi"/>
          <w:sz w:val="20"/>
          <w:szCs w:val="20"/>
        </w:rPr>
        <w:t>Ažurno dokumentacijo strojnih shem</w:t>
      </w:r>
    </w:p>
    <w:p w14:paraId="0C6BBC76" w14:textId="77777777" w:rsidR="00BD42A2" w:rsidRPr="003F097D" w:rsidRDefault="00BD42A2" w:rsidP="00BD42A2">
      <w:pPr>
        <w:pStyle w:val="NoSpacing"/>
        <w:numPr>
          <w:ilvl w:val="0"/>
          <w:numId w:val="8"/>
        </w:numPr>
        <w:jc w:val="both"/>
        <w:rPr>
          <w:rFonts w:cstheme="minorHAnsi"/>
          <w:sz w:val="20"/>
          <w:szCs w:val="20"/>
        </w:rPr>
      </w:pPr>
      <w:r w:rsidRPr="003F097D">
        <w:rPr>
          <w:rFonts w:cstheme="minorHAnsi"/>
          <w:sz w:val="20"/>
          <w:szCs w:val="20"/>
        </w:rPr>
        <w:t>Ažurno dokumentacijo električnih povezav</w:t>
      </w:r>
    </w:p>
    <w:p w14:paraId="1C29B2C4" w14:textId="77777777" w:rsidR="00BD42A2" w:rsidRPr="003F097D" w:rsidRDefault="00BD42A2" w:rsidP="00BD42A2">
      <w:pPr>
        <w:pStyle w:val="NoSpacing"/>
        <w:numPr>
          <w:ilvl w:val="0"/>
          <w:numId w:val="8"/>
        </w:numPr>
        <w:jc w:val="both"/>
        <w:rPr>
          <w:rFonts w:cstheme="minorHAnsi"/>
          <w:sz w:val="20"/>
          <w:szCs w:val="20"/>
        </w:rPr>
      </w:pPr>
      <w:r w:rsidRPr="003F097D">
        <w:rPr>
          <w:rFonts w:cstheme="minorHAnsi"/>
          <w:sz w:val="20"/>
          <w:szCs w:val="20"/>
        </w:rPr>
        <w:t xml:space="preserve">Ažurno </w:t>
      </w:r>
      <w:proofErr w:type="spellStart"/>
      <w:r w:rsidRPr="003F097D">
        <w:rPr>
          <w:rFonts w:cstheme="minorHAnsi"/>
          <w:sz w:val="20"/>
          <w:szCs w:val="20"/>
        </w:rPr>
        <w:t>Modbus</w:t>
      </w:r>
      <w:proofErr w:type="spellEnd"/>
      <w:r w:rsidRPr="003F097D">
        <w:rPr>
          <w:rFonts w:cstheme="minorHAnsi"/>
          <w:sz w:val="20"/>
          <w:szCs w:val="20"/>
        </w:rPr>
        <w:t xml:space="preserve"> tabelo z:</w:t>
      </w:r>
    </w:p>
    <w:p w14:paraId="06BBD004" w14:textId="77777777" w:rsidR="00BD42A2" w:rsidRPr="003F097D" w:rsidRDefault="00BD42A2" w:rsidP="00BD42A2">
      <w:pPr>
        <w:pStyle w:val="NoSpacing"/>
        <w:numPr>
          <w:ilvl w:val="1"/>
          <w:numId w:val="8"/>
        </w:numPr>
        <w:jc w:val="both"/>
        <w:rPr>
          <w:rFonts w:cstheme="minorHAnsi"/>
          <w:sz w:val="20"/>
          <w:szCs w:val="20"/>
        </w:rPr>
      </w:pPr>
      <w:r w:rsidRPr="003F097D">
        <w:rPr>
          <w:rFonts w:cstheme="minorHAnsi"/>
          <w:sz w:val="20"/>
          <w:szCs w:val="20"/>
        </w:rPr>
        <w:t>Označenimi aktivnimi signali</w:t>
      </w:r>
    </w:p>
    <w:p w14:paraId="6E27CF84" w14:textId="77777777" w:rsidR="00BD42A2" w:rsidRPr="003F097D" w:rsidRDefault="00BD42A2" w:rsidP="00BD42A2">
      <w:pPr>
        <w:pStyle w:val="NoSpacing"/>
        <w:numPr>
          <w:ilvl w:val="1"/>
          <w:numId w:val="8"/>
        </w:numPr>
        <w:jc w:val="both"/>
        <w:rPr>
          <w:rFonts w:cstheme="minorHAnsi"/>
          <w:sz w:val="20"/>
          <w:szCs w:val="20"/>
        </w:rPr>
      </w:pPr>
      <w:r w:rsidRPr="003F097D">
        <w:rPr>
          <w:rFonts w:cstheme="minorHAnsi"/>
          <w:sz w:val="20"/>
          <w:szCs w:val="20"/>
        </w:rPr>
        <w:t>Označenimi signali, ki jih izvajalec označuje kot signale vitalnega pomena</w:t>
      </w:r>
    </w:p>
    <w:p w14:paraId="0850DF49" w14:textId="77777777" w:rsidR="00BD42A2" w:rsidRPr="003F097D" w:rsidRDefault="00BD42A2" w:rsidP="00BD42A2">
      <w:pPr>
        <w:pStyle w:val="NoSpacing"/>
        <w:jc w:val="both"/>
        <w:rPr>
          <w:rFonts w:cstheme="minorHAnsi"/>
          <w:sz w:val="20"/>
          <w:szCs w:val="20"/>
        </w:rPr>
      </w:pPr>
    </w:p>
    <w:p w14:paraId="2192AF64" w14:textId="77777777" w:rsidR="00BD42A2" w:rsidRPr="003F097D" w:rsidRDefault="00BD42A2" w:rsidP="00BD42A2">
      <w:pPr>
        <w:pStyle w:val="Heading2"/>
        <w:numPr>
          <w:ilvl w:val="1"/>
          <w:numId w:val="10"/>
        </w:numPr>
        <w:rPr>
          <w:rFonts w:asciiTheme="minorHAnsi" w:eastAsia="Times New Roman" w:hAnsiTheme="minorHAnsi" w:cstheme="minorHAnsi"/>
          <w:color w:val="auto"/>
          <w:sz w:val="20"/>
          <w:szCs w:val="20"/>
          <w:lang w:eastAsia="sl-SI"/>
        </w:rPr>
      </w:pPr>
      <w:r w:rsidRPr="003F097D">
        <w:rPr>
          <w:rFonts w:asciiTheme="minorHAnsi" w:eastAsia="Times New Roman" w:hAnsiTheme="minorHAnsi" w:cstheme="minorHAnsi"/>
          <w:color w:val="auto"/>
          <w:sz w:val="20"/>
          <w:szCs w:val="20"/>
          <w:lang w:eastAsia="sl-SI"/>
        </w:rPr>
        <w:t>Krmilna oprema</w:t>
      </w:r>
    </w:p>
    <w:p w14:paraId="135F47D4" w14:textId="30649E95" w:rsidR="00BD42A2" w:rsidRPr="003F097D" w:rsidRDefault="00BD42A2" w:rsidP="00BD42A2">
      <w:pPr>
        <w:pStyle w:val="NoSpacing"/>
        <w:jc w:val="both"/>
        <w:rPr>
          <w:rFonts w:cstheme="minorHAnsi"/>
          <w:sz w:val="20"/>
          <w:szCs w:val="20"/>
        </w:rPr>
      </w:pPr>
      <w:r w:rsidRPr="003F097D">
        <w:rPr>
          <w:rFonts w:cstheme="minorHAnsi"/>
          <w:sz w:val="20"/>
          <w:szCs w:val="20"/>
        </w:rPr>
        <w:t xml:space="preserve">Za povezavo RS485 </w:t>
      </w:r>
      <w:proofErr w:type="spellStart"/>
      <w:r w:rsidRPr="003F097D">
        <w:rPr>
          <w:rFonts w:cstheme="minorHAnsi"/>
          <w:sz w:val="20"/>
          <w:szCs w:val="20"/>
        </w:rPr>
        <w:t>Modbus</w:t>
      </w:r>
      <w:proofErr w:type="spellEnd"/>
      <w:r w:rsidRPr="003F097D">
        <w:rPr>
          <w:rFonts w:cstheme="minorHAnsi"/>
          <w:sz w:val="20"/>
          <w:szCs w:val="20"/>
        </w:rPr>
        <w:t xml:space="preserve"> RTU in vzporedno digitalno signalizacijo, mora izvajalec v električno omarico naprave (v kolikor v njej ni prostora, pa poleg postaviti novo električno omarico), vgraditi PLC krmilnik. Krmilnik mora imeti ločeno napajanje oziroma lasten 24</w:t>
      </w:r>
      <w:r w:rsidR="0098496E">
        <w:rPr>
          <w:rFonts w:cstheme="minorHAnsi"/>
          <w:sz w:val="20"/>
          <w:szCs w:val="20"/>
        </w:rPr>
        <w:t xml:space="preserve"> </w:t>
      </w:r>
      <w:r w:rsidRPr="003F097D">
        <w:rPr>
          <w:rFonts w:cstheme="minorHAnsi"/>
          <w:sz w:val="20"/>
          <w:szCs w:val="20"/>
        </w:rPr>
        <w:t>V</w:t>
      </w:r>
      <w:r w:rsidR="0093068F">
        <w:rPr>
          <w:rFonts w:cstheme="minorHAnsi"/>
          <w:sz w:val="20"/>
          <w:szCs w:val="20"/>
        </w:rPr>
        <w:t xml:space="preserve"> DC</w:t>
      </w:r>
      <w:r w:rsidRPr="003F097D">
        <w:rPr>
          <w:rFonts w:cstheme="minorHAnsi"/>
          <w:sz w:val="20"/>
          <w:szCs w:val="20"/>
        </w:rPr>
        <w:t xml:space="preserve"> napajalnik.</w:t>
      </w:r>
    </w:p>
    <w:p w14:paraId="495341D8" w14:textId="77777777" w:rsidR="00BD42A2" w:rsidRPr="003F097D" w:rsidRDefault="00BD42A2" w:rsidP="00BD42A2">
      <w:pPr>
        <w:pStyle w:val="NoSpacing"/>
        <w:jc w:val="both"/>
        <w:rPr>
          <w:rFonts w:cstheme="minorHAnsi"/>
          <w:sz w:val="20"/>
          <w:szCs w:val="20"/>
        </w:rPr>
      </w:pPr>
    </w:p>
    <w:p w14:paraId="1A11CD4B" w14:textId="13FCB28D" w:rsidR="00BD42A2" w:rsidRPr="003F097D" w:rsidRDefault="00BD42A2" w:rsidP="00BD42A2">
      <w:pPr>
        <w:pStyle w:val="NoSpacing"/>
        <w:jc w:val="both"/>
        <w:rPr>
          <w:rFonts w:cstheme="minorHAnsi"/>
          <w:sz w:val="20"/>
          <w:szCs w:val="20"/>
        </w:rPr>
      </w:pPr>
      <w:r w:rsidRPr="003F097D">
        <w:rPr>
          <w:rFonts w:cstheme="minorHAnsi"/>
          <w:sz w:val="20"/>
          <w:szCs w:val="20"/>
        </w:rPr>
        <w:t xml:space="preserve">Krmilnik mora biti modularen, narejen izključno za montažo na din letev. Procesorski del mora predstavljati samostojno enoto brez </w:t>
      </w:r>
      <w:proofErr w:type="spellStart"/>
      <w:r w:rsidRPr="003F097D">
        <w:rPr>
          <w:rFonts w:cstheme="minorHAnsi"/>
          <w:sz w:val="20"/>
          <w:szCs w:val="20"/>
        </w:rPr>
        <w:t>t.i</w:t>
      </w:r>
      <w:proofErr w:type="spellEnd"/>
      <w:r w:rsidRPr="003F097D">
        <w:rPr>
          <w:rFonts w:cstheme="minorHAnsi"/>
          <w:sz w:val="20"/>
          <w:szCs w:val="20"/>
        </w:rPr>
        <w:t xml:space="preserve">. rack ohišja. Krmilniki, ki za povezavo med procesorjem in razširitvenimi moduli uporabljajo vezne plošče ali </w:t>
      </w:r>
      <w:proofErr w:type="spellStart"/>
      <w:r w:rsidRPr="003F097D">
        <w:rPr>
          <w:rFonts w:cstheme="minorHAnsi"/>
          <w:sz w:val="20"/>
          <w:szCs w:val="20"/>
        </w:rPr>
        <w:t>t.i</w:t>
      </w:r>
      <w:proofErr w:type="spellEnd"/>
      <w:r w:rsidRPr="003F097D">
        <w:rPr>
          <w:rFonts w:cstheme="minorHAnsi"/>
          <w:sz w:val="20"/>
          <w:szCs w:val="20"/>
        </w:rPr>
        <w:t>. rack enote, niso dovoljeni. Krmilnik mora biti prosto-</w:t>
      </w:r>
      <w:proofErr w:type="spellStart"/>
      <w:r w:rsidRPr="003F097D">
        <w:rPr>
          <w:rFonts w:cstheme="minorHAnsi"/>
          <w:sz w:val="20"/>
          <w:szCs w:val="20"/>
        </w:rPr>
        <w:t>programabilen</w:t>
      </w:r>
      <w:proofErr w:type="spellEnd"/>
      <w:r w:rsidRPr="003F097D">
        <w:rPr>
          <w:rFonts w:cstheme="minorHAnsi"/>
          <w:sz w:val="20"/>
          <w:szCs w:val="20"/>
        </w:rPr>
        <w:t xml:space="preserve">, nuditi mora programske jezike skladne s standardom IEC61131-3. Glavno napajanje celotnega krmilnika (procesorske enote ter njegovih razširitvenih modulov, </w:t>
      </w:r>
      <w:proofErr w:type="spellStart"/>
      <w:r w:rsidRPr="003F097D">
        <w:rPr>
          <w:rFonts w:cstheme="minorHAnsi"/>
          <w:sz w:val="20"/>
          <w:szCs w:val="20"/>
        </w:rPr>
        <w:t>itd</w:t>
      </w:r>
      <w:proofErr w:type="spellEnd"/>
      <w:r w:rsidRPr="003F097D">
        <w:rPr>
          <w:rFonts w:cstheme="minorHAnsi"/>
          <w:sz w:val="20"/>
          <w:szCs w:val="20"/>
        </w:rPr>
        <w:t>…), mora biti izvedeno z 24</w:t>
      </w:r>
      <w:r w:rsidR="0098496E">
        <w:rPr>
          <w:rFonts w:cstheme="minorHAnsi"/>
          <w:sz w:val="20"/>
          <w:szCs w:val="20"/>
        </w:rPr>
        <w:t xml:space="preserve"> </w:t>
      </w:r>
      <w:r w:rsidRPr="003F097D">
        <w:rPr>
          <w:rFonts w:cstheme="minorHAnsi"/>
          <w:sz w:val="20"/>
          <w:szCs w:val="20"/>
        </w:rPr>
        <w:t>V</w:t>
      </w:r>
      <w:r w:rsidR="0098496E">
        <w:rPr>
          <w:rFonts w:cstheme="minorHAnsi"/>
          <w:sz w:val="20"/>
          <w:szCs w:val="20"/>
        </w:rPr>
        <w:t xml:space="preserve"> DC</w:t>
      </w:r>
      <w:r w:rsidRPr="003F097D">
        <w:rPr>
          <w:rFonts w:cstheme="minorHAnsi"/>
          <w:sz w:val="20"/>
          <w:szCs w:val="20"/>
        </w:rPr>
        <w:t xml:space="preserve"> napajanjem. 24</w:t>
      </w:r>
      <w:r w:rsidR="00944028">
        <w:rPr>
          <w:rFonts w:cstheme="minorHAnsi"/>
          <w:sz w:val="20"/>
          <w:szCs w:val="20"/>
        </w:rPr>
        <w:t xml:space="preserve"> </w:t>
      </w:r>
      <w:r w:rsidRPr="003F097D">
        <w:rPr>
          <w:rFonts w:cstheme="minorHAnsi"/>
          <w:sz w:val="20"/>
          <w:szCs w:val="20"/>
        </w:rPr>
        <w:t>V</w:t>
      </w:r>
      <w:r w:rsidR="00944028">
        <w:rPr>
          <w:rFonts w:cstheme="minorHAnsi"/>
          <w:sz w:val="20"/>
          <w:szCs w:val="20"/>
        </w:rPr>
        <w:t xml:space="preserve"> DC</w:t>
      </w:r>
      <w:r w:rsidRPr="003F097D">
        <w:rPr>
          <w:rFonts w:cstheme="minorHAnsi"/>
          <w:sz w:val="20"/>
          <w:szCs w:val="20"/>
        </w:rPr>
        <w:t xml:space="preserve"> napajalnik ne sme biti del perifernih enot PLC-ja. Razširitvene enote morajo imeti lastno pritrditev na DIN letev, sam krmilni sklop pa mora omogočati poljubno delitev.</w:t>
      </w:r>
    </w:p>
    <w:p w14:paraId="37FD7736" w14:textId="77777777" w:rsidR="00BD42A2" w:rsidRPr="003F097D" w:rsidRDefault="00BD42A2" w:rsidP="00BD42A2">
      <w:pPr>
        <w:pStyle w:val="NoSpacing"/>
        <w:jc w:val="both"/>
        <w:rPr>
          <w:rFonts w:cstheme="minorHAnsi"/>
          <w:sz w:val="20"/>
          <w:szCs w:val="20"/>
        </w:rPr>
      </w:pPr>
    </w:p>
    <w:p w14:paraId="11D3189A" w14:textId="77777777" w:rsidR="00BD42A2" w:rsidRPr="003F097D" w:rsidRDefault="00BD42A2" w:rsidP="00BD42A2">
      <w:pPr>
        <w:pStyle w:val="NoSpacing"/>
        <w:jc w:val="both"/>
        <w:rPr>
          <w:rFonts w:cstheme="minorHAnsi"/>
          <w:sz w:val="20"/>
          <w:szCs w:val="20"/>
        </w:rPr>
      </w:pPr>
      <w:r w:rsidRPr="003F097D">
        <w:rPr>
          <w:rFonts w:cstheme="minorHAnsi"/>
          <w:sz w:val="20"/>
          <w:szCs w:val="20"/>
        </w:rPr>
        <w:t>Procesorska enota, ki jo štejemo kot prosto-</w:t>
      </w:r>
      <w:proofErr w:type="spellStart"/>
      <w:r w:rsidRPr="003F097D">
        <w:rPr>
          <w:rFonts w:cstheme="minorHAnsi"/>
          <w:sz w:val="20"/>
          <w:szCs w:val="20"/>
        </w:rPr>
        <w:t>programabilni</w:t>
      </w:r>
      <w:proofErr w:type="spellEnd"/>
      <w:r w:rsidRPr="003F097D">
        <w:rPr>
          <w:rFonts w:cstheme="minorHAnsi"/>
          <w:sz w:val="20"/>
          <w:szCs w:val="20"/>
        </w:rPr>
        <w:t xml:space="preserve"> krmilnik (PLC) integriran v </w:t>
      </w:r>
      <w:proofErr w:type="spellStart"/>
      <w:r w:rsidRPr="003F097D">
        <w:rPr>
          <w:rFonts w:cstheme="minorHAnsi"/>
          <w:sz w:val="20"/>
          <w:szCs w:val="20"/>
        </w:rPr>
        <w:t>t.i</w:t>
      </w:r>
      <w:proofErr w:type="spellEnd"/>
      <w:r w:rsidRPr="003F097D">
        <w:rPr>
          <w:rFonts w:cstheme="minorHAnsi"/>
          <w:sz w:val="20"/>
          <w:szCs w:val="20"/>
        </w:rPr>
        <w:t>. »</w:t>
      </w:r>
      <w:proofErr w:type="spellStart"/>
      <w:r w:rsidRPr="003F097D">
        <w:rPr>
          <w:rFonts w:cstheme="minorHAnsi"/>
          <w:sz w:val="20"/>
          <w:szCs w:val="20"/>
        </w:rPr>
        <w:t>Embeded</w:t>
      </w:r>
      <w:proofErr w:type="spellEnd"/>
      <w:r w:rsidRPr="003F097D">
        <w:rPr>
          <w:rFonts w:cstheme="minorHAnsi"/>
          <w:sz w:val="20"/>
          <w:szCs w:val="20"/>
        </w:rPr>
        <w:t xml:space="preserve"> </w:t>
      </w:r>
      <w:proofErr w:type="spellStart"/>
      <w:r w:rsidRPr="003F097D">
        <w:rPr>
          <w:rFonts w:cstheme="minorHAnsi"/>
          <w:sz w:val="20"/>
          <w:szCs w:val="20"/>
        </w:rPr>
        <w:t>Computer</w:t>
      </w:r>
      <w:proofErr w:type="spellEnd"/>
      <w:r w:rsidRPr="003F097D">
        <w:rPr>
          <w:rFonts w:cstheme="minorHAnsi"/>
          <w:sz w:val="20"/>
          <w:szCs w:val="20"/>
        </w:rPr>
        <w:t>« mora vsebovati in ustrezati sledečim zahtevam…</w:t>
      </w:r>
    </w:p>
    <w:p w14:paraId="6A639872" w14:textId="77777777" w:rsidR="00BD42A2" w:rsidRPr="003F097D" w:rsidRDefault="00BD42A2" w:rsidP="00BD42A2">
      <w:pPr>
        <w:pStyle w:val="NoSpacing"/>
        <w:jc w:val="both"/>
        <w:rPr>
          <w:rFonts w:cstheme="minorHAnsi"/>
          <w:b/>
          <w:sz w:val="20"/>
          <w:szCs w:val="20"/>
        </w:rPr>
      </w:pPr>
      <w:r w:rsidRPr="003F097D">
        <w:rPr>
          <w:rFonts w:cstheme="minorHAnsi"/>
          <w:b/>
          <w:sz w:val="20"/>
          <w:szCs w:val="20"/>
        </w:rPr>
        <w:t>Tehnične karakteristike procesorske enote:</w:t>
      </w:r>
    </w:p>
    <w:p w14:paraId="09DC38B7" w14:textId="77777777" w:rsidR="00BD42A2" w:rsidRPr="003F097D" w:rsidRDefault="00BD42A2" w:rsidP="00BD42A2">
      <w:pPr>
        <w:pStyle w:val="NoSpacing"/>
        <w:numPr>
          <w:ilvl w:val="0"/>
          <w:numId w:val="6"/>
        </w:numPr>
        <w:jc w:val="both"/>
        <w:rPr>
          <w:rFonts w:cstheme="minorHAnsi"/>
          <w:sz w:val="20"/>
          <w:szCs w:val="20"/>
        </w:rPr>
      </w:pPr>
      <w:proofErr w:type="spellStart"/>
      <w:r w:rsidRPr="003F097D">
        <w:rPr>
          <w:rFonts w:cstheme="minorHAnsi"/>
          <w:sz w:val="20"/>
          <w:szCs w:val="20"/>
        </w:rPr>
        <w:t>Embeded</w:t>
      </w:r>
      <w:proofErr w:type="spellEnd"/>
      <w:r w:rsidRPr="003F097D">
        <w:rPr>
          <w:rFonts w:cstheme="minorHAnsi"/>
          <w:sz w:val="20"/>
          <w:szCs w:val="20"/>
        </w:rPr>
        <w:t xml:space="preserve"> </w:t>
      </w:r>
      <w:proofErr w:type="spellStart"/>
      <w:r w:rsidRPr="003F097D">
        <w:rPr>
          <w:rFonts w:cstheme="minorHAnsi"/>
          <w:sz w:val="20"/>
          <w:szCs w:val="20"/>
        </w:rPr>
        <w:t>Computer</w:t>
      </w:r>
      <w:proofErr w:type="spellEnd"/>
    </w:p>
    <w:p w14:paraId="60787C27" w14:textId="77777777" w:rsidR="00BD42A2" w:rsidRPr="003F097D" w:rsidRDefault="00BD42A2" w:rsidP="00BD42A2">
      <w:pPr>
        <w:pStyle w:val="NoSpacing"/>
        <w:numPr>
          <w:ilvl w:val="0"/>
          <w:numId w:val="6"/>
        </w:numPr>
        <w:jc w:val="both"/>
        <w:rPr>
          <w:rFonts w:cstheme="minorHAnsi"/>
          <w:sz w:val="20"/>
          <w:szCs w:val="20"/>
        </w:rPr>
      </w:pPr>
      <w:r w:rsidRPr="003F097D">
        <w:rPr>
          <w:rFonts w:cstheme="minorHAnsi"/>
          <w:sz w:val="20"/>
          <w:szCs w:val="20"/>
        </w:rPr>
        <w:t>Zmogljivost procesorja 32bit, 400Mhz</w:t>
      </w:r>
    </w:p>
    <w:p w14:paraId="093FBC70" w14:textId="77777777" w:rsidR="00BD42A2" w:rsidRPr="003F097D" w:rsidRDefault="00BD42A2" w:rsidP="00BD42A2">
      <w:pPr>
        <w:pStyle w:val="NoSpacing"/>
        <w:numPr>
          <w:ilvl w:val="0"/>
          <w:numId w:val="6"/>
        </w:numPr>
        <w:jc w:val="both"/>
        <w:rPr>
          <w:rFonts w:cstheme="minorHAnsi"/>
          <w:sz w:val="20"/>
          <w:szCs w:val="20"/>
        </w:rPr>
      </w:pPr>
      <w:r w:rsidRPr="003F097D">
        <w:rPr>
          <w:rFonts w:cstheme="minorHAnsi"/>
          <w:sz w:val="20"/>
          <w:szCs w:val="20"/>
        </w:rPr>
        <w:t xml:space="preserve">2× </w:t>
      </w:r>
      <w:proofErr w:type="spellStart"/>
      <w:r w:rsidRPr="003F097D">
        <w:rPr>
          <w:rFonts w:cstheme="minorHAnsi"/>
          <w:sz w:val="20"/>
          <w:szCs w:val="20"/>
        </w:rPr>
        <w:t>Ethernet</w:t>
      </w:r>
      <w:proofErr w:type="spellEnd"/>
      <w:r w:rsidRPr="003F097D">
        <w:rPr>
          <w:rFonts w:cstheme="minorHAnsi"/>
          <w:sz w:val="20"/>
          <w:szCs w:val="20"/>
        </w:rPr>
        <w:t xml:space="preserve"> komunikacijski port.</w:t>
      </w:r>
    </w:p>
    <w:p w14:paraId="6D2CC71D" w14:textId="77777777" w:rsidR="00BD42A2" w:rsidRPr="003F097D" w:rsidRDefault="00BD42A2" w:rsidP="00BD42A2">
      <w:pPr>
        <w:pStyle w:val="NoSpacing"/>
        <w:numPr>
          <w:ilvl w:val="0"/>
          <w:numId w:val="6"/>
        </w:numPr>
        <w:jc w:val="both"/>
        <w:rPr>
          <w:rFonts w:cstheme="minorHAnsi"/>
          <w:sz w:val="20"/>
          <w:szCs w:val="20"/>
        </w:rPr>
      </w:pPr>
      <w:r w:rsidRPr="003F097D">
        <w:rPr>
          <w:rFonts w:cstheme="minorHAnsi"/>
          <w:sz w:val="20"/>
          <w:szCs w:val="20"/>
        </w:rPr>
        <w:t>K-BUS interno vodilo z možnostjo priklopa 64 modulov</w:t>
      </w:r>
    </w:p>
    <w:p w14:paraId="69DF86BD" w14:textId="77777777" w:rsidR="00BD42A2" w:rsidRPr="003F097D" w:rsidRDefault="00BD42A2" w:rsidP="00BD42A2">
      <w:pPr>
        <w:pStyle w:val="NoSpacing"/>
        <w:numPr>
          <w:ilvl w:val="0"/>
          <w:numId w:val="6"/>
        </w:numPr>
        <w:jc w:val="both"/>
        <w:rPr>
          <w:rFonts w:cstheme="minorHAnsi"/>
          <w:sz w:val="20"/>
          <w:szCs w:val="20"/>
        </w:rPr>
      </w:pPr>
      <w:r w:rsidRPr="003F097D">
        <w:rPr>
          <w:rFonts w:cstheme="minorHAnsi"/>
          <w:sz w:val="20"/>
          <w:szCs w:val="20"/>
        </w:rPr>
        <w:t>UPS vgrajen v procesorsko enot z zmogljivostjo minimalno 1 sekunde.</w:t>
      </w:r>
    </w:p>
    <w:p w14:paraId="3F40ED62" w14:textId="77777777" w:rsidR="00BD42A2" w:rsidRPr="003F097D" w:rsidRDefault="00BD42A2" w:rsidP="00BD42A2">
      <w:pPr>
        <w:pStyle w:val="NoSpacing"/>
        <w:jc w:val="both"/>
        <w:rPr>
          <w:rFonts w:cstheme="minorHAnsi"/>
          <w:sz w:val="20"/>
          <w:szCs w:val="20"/>
        </w:rPr>
      </w:pPr>
    </w:p>
    <w:p w14:paraId="38DF9195" w14:textId="29B49A16" w:rsidR="00BD42A2" w:rsidRDefault="00BD42A2" w:rsidP="00BD42A2">
      <w:pPr>
        <w:pStyle w:val="NoSpacing"/>
        <w:jc w:val="both"/>
        <w:rPr>
          <w:rFonts w:cstheme="minorHAnsi"/>
          <w:sz w:val="20"/>
          <w:szCs w:val="20"/>
        </w:rPr>
      </w:pPr>
      <w:r w:rsidRPr="003F097D">
        <w:rPr>
          <w:rFonts w:cstheme="minorHAnsi"/>
          <w:sz w:val="20"/>
          <w:szCs w:val="20"/>
        </w:rPr>
        <w:t xml:space="preserve">Kot </w:t>
      </w:r>
      <w:proofErr w:type="spellStart"/>
      <w:r w:rsidRPr="003F097D">
        <w:rPr>
          <w:rFonts w:cstheme="minorHAnsi"/>
          <w:sz w:val="20"/>
          <w:szCs w:val="20"/>
        </w:rPr>
        <w:t>naprimer</w:t>
      </w:r>
      <w:proofErr w:type="spellEnd"/>
      <w:r w:rsidRPr="003F097D">
        <w:rPr>
          <w:rFonts w:cstheme="minorHAnsi"/>
          <w:sz w:val="20"/>
          <w:szCs w:val="20"/>
        </w:rPr>
        <w:t xml:space="preserve"> BECKHOFF CX8090</w:t>
      </w:r>
    </w:p>
    <w:p w14:paraId="108808C6" w14:textId="77777777" w:rsidR="008118CD" w:rsidRPr="003F097D" w:rsidRDefault="008118CD" w:rsidP="00BD42A2">
      <w:pPr>
        <w:pStyle w:val="NoSpacing"/>
        <w:jc w:val="both"/>
        <w:rPr>
          <w:rFonts w:cstheme="minorHAnsi"/>
          <w:sz w:val="20"/>
          <w:szCs w:val="20"/>
        </w:rPr>
      </w:pPr>
    </w:p>
    <w:p w14:paraId="73E0D7D1" w14:textId="77777777" w:rsidR="00BD42A2" w:rsidRPr="003F097D" w:rsidRDefault="00BD42A2" w:rsidP="00BD42A2">
      <w:pPr>
        <w:pStyle w:val="NoSpacing"/>
        <w:jc w:val="both"/>
        <w:rPr>
          <w:rFonts w:cstheme="minorHAnsi"/>
          <w:sz w:val="20"/>
          <w:szCs w:val="20"/>
        </w:rPr>
      </w:pPr>
    </w:p>
    <w:p w14:paraId="13C47333" w14:textId="77777777" w:rsidR="00BD42A2" w:rsidRPr="003F097D" w:rsidRDefault="00BD42A2" w:rsidP="00BD42A2">
      <w:pPr>
        <w:pStyle w:val="Heading2"/>
        <w:numPr>
          <w:ilvl w:val="1"/>
          <w:numId w:val="10"/>
        </w:numPr>
        <w:rPr>
          <w:rFonts w:asciiTheme="minorHAnsi" w:eastAsia="Times New Roman" w:hAnsiTheme="minorHAnsi" w:cstheme="minorHAnsi"/>
          <w:color w:val="auto"/>
          <w:sz w:val="20"/>
          <w:szCs w:val="20"/>
          <w:lang w:eastAsia="sl-SI"/>
        </w:rPr>
      </w:pPr>
      <w:r w:rsidRPr="003F097D">
        <w:rPr>
          <w:rFonts w:asciiTheme="minorHAnsi" w:eastAsia="Times New Roman" w:hAnsiTheme="minorHAnsi" w:cstheme="minorHAnsi"/>
          <w:color w:val="auto"/>
          <w:sz w:val="20"/>
          <w:szCs w:val="20"/>
          <w:lang w:eastAsia="sl-SI"/>
        </w:rPr>
        <w:lastRenderedPageBreak/>
        <w:t>Komunikacijska oprema</w:t>
      </w:r>
    </w:p>
    <w:p w14:paraId="7284322F" w14:textId="77777777" w:rsidR="00BD42A2" w:rsidRPr="003F097D" w:rsidRDefault="00BD42A2" w:rsidP="00BD42A2">
      <w:pPr>
        <w:pStyle w:val="NoSpacing"/>
        <w:jc w:val="both"/>
        <w:rPr>
          <w:rFonts w:cstheme="minorHAnsi"/>
          <w:sz w:val="20"/>
          <w:szCs w:val="20"/>
        </w:rPr>
      </w:pPr>
      <w:r w:rsidRPr="003F097D">
        <w:rPr>
          <w:rFonts w:cstheme="minorHAnsi"/>
          <w:sz w:val="20"/>
          <w:szCs w:val="20"/>
        </w:rPr>
        <w:t xml:space="preserve">Izvajalec se mora pred dobavo in integracijo komunikacijske opreme za </w:t>
      </w:r>
      <w:proofErr w:type="spellStart"/>
      <w:r w:rsidRPr="003F097D">
        <w:rPr>
          <w:rFonts w:cstheme="minorHAnsi"/>
          <w:sz w:val="20"/>
          <w:szCs w:val="20"/>
        </w:rPr>
        <w:t>ethernet</w:t>
      </w:r>
      <w:proofErr w:type="spellEnd"/>
      <w:r w:rsidRPr="003F097D">
        <w:rPr>
          <w:rFonts w:cstheme="minorHAnsi"/>
          <w:sz w:val="20"/>
          <w:szCs w:val="20"/>
        </w:rPr>
        <w:t xml:space="preserve"> omrežje uskladiti s tehničnim osebjem TVO Onkološkega inštituta. Oprema mora vsebovati oziroma ustrezati sledečim zahtevam…</w:t>
      </w:r>
    </w:p>
    <w:p w14:paraId="548619ED" w14:textId="77777777" w:rsidR="00BD42A2" w:rsidRPr="003F097D" w:rsidRDefault="00BD42A2" w:rsidP="00BD42A2">
      <w:pPr>
        <w:pStyle w:val="NoSpacing"/>
        <w:jc w:val="both"/>
        <w:rPr>
          <w:rFonts w:cstheme="minorHAnsi"/>
          <w:b/>
          <w:sz w:val="20"/>
          <w:szCs w:val="20"/>
        </w:rPr>
      </w:pPr>
      <w:r w:rsidRPr="003F097D">
        <w:rPr>
          <w:rFonts w:cstheme="minorHAnsi"/>
          <w:b/>
          <w:sz w:val="20"/>
          <w:szCs w:val="20"/>
        </w:rPr>
        <w:t>Tehnične karakteristike:</w:t>
      </w:r>
    </w:p>
    <w:p w14:paraId="379D85D2" w14:textId="77777777" w:rsidR="00BD42A2" w:rsidRPr="003F097D" w:rsidRDefault="00BD42A2" w:rsidP="00BD42A2">
      <w:pPr>
        <w:pStyle w:val="NoSpacing"/>
        <w:numPr>
          <w:ilvl w:val="0"/>
          <w:numId w:val="12"/>
        </w:numPr>
        <w:jc w:val="both"/>
        <w:rPr>
          <w:rFonts w:cstheme="minorHAnsi"/>
          <w:sz w:val="20"/>
          <w:szCs w:val="20"/>
        </w:rPr>
      </w:pPr>
      <w:r w:rsidRPr="003F097D">
        <w:rPr>
          <w:rFonts w:cstheme="minorHAnsi"/>
          <w:sz w:val="20"/>
          <w:szCs w:val="20"/>
        </w:rPr>
        <w:t>popolna kompatibilnost z CISCO ISE nadzornim sistemom.</w:t>
      </w:r>
    </w:p>
    <w:p w14:paraId="31239245" w14:textId="77777777" w:rsidR="00BD42A2" w:rsidRPr="003F097D" w:rsidRDefault="00BD42A2" w:rsidP="00BD42A2">
      <w:pPr>
        <w:pStyle w:val="NoSpacing"/>
        <w:numPr>
          <w:ilvl w:val="0"/>
          <w:numId w:val="12"/>
        </w:numPr>
        <w:jc w:val="both"/>
        <w:rPr>
          <w:rFonts w:cstheme="minorHAnsi"/>
          <w:sz w:val="20"/>
          <w:szCs w:val="20"/>
        </w:rPr>
      </w:pPr>
      <w:r w:rsidRPr="003F097D">
        <w:rPr>
          <w:rFonts w:cstheme="minorHAnsi"/>
          <w:sz w:val="20"/>
          <w:szCs w:val="20"/>
        </w:rPr>
        <w:t>Zadostno število portov.</w:t>
      </w:r>
    </w:p>
    <w:p w14:paraId="3CAF37C2" w14:textId="77777777" w:rsidR="00BD42A2" w:rsidRPr="003F097D" w:rsidRDefault="00BD42A2" w:rsidP="00BD42A2">
      <w:pPr>
        <w:jc w:val="both"/>
        <w:rPr>
          <w:rFonts w:asciiTheme="minorHAnsi" w:hAnsiTheme="minorHAnsi" w:cstheme="minorHAnsi"/>
        </w:rPr>
      </w:pPr>
    </w:p>
    <w:p w14:paraId="28FAED63" w14:textId="77777777" w:rsidR="00BD42A2" w:rsidRPr="003F097D" w:rsidRDefault="00BD42A2" w:rsidP="00BD42A2">
      <w:pPr>
        <w:pStyle w:val="Heading2"/>
        <w:numPr>
          <w:ilvl w:val="1"/>
          <w:numId w:val="10"/>
        </w:numPr>
        <w:rPr>
          <w:rFonts w:asciiTheme="minorHAnsi" w:eastAsia="Times New Roman" w:hAnsiTheme="minorHAnsi" w:cstheme="minorHAnsi"/>
          <w:color w:val="auto"/>
          <w:sz w:val="20"/>
          <w:szCs w:val="20"/>
          <w:lang w:eastAsia="sl-SI"/>
        </w:rPr>
      </w:pPr>
      <w:r w:rsidRPr="003F097D">
        <w:rPr>
          <w:rFonts w:asciiTheme="minorHAnsi" w:eastAsia="Times New Roman" w:hAnsiTheme="minorHAnsi" w:cstheme="minorHAnsi"/>
          <w:color w:val="auto"/>
          <w:sz w:val="20"/>
          <w:szCs w:val="20"/>
          <w:lang w:eastAsia="sl-SI"/>
        </w:rPr>
        <w:t>Tehnični podatki za povezavo</w:t>
      </w:r>
    </w:p>
    <w:p w14:paraId="3D71B59F" w14:textId="77777777" w:rsidR="00BD42A2" w:rsidRPr="003F097D" w:rsidRDefault="00BD42A2" w:rsidP="00BD42A2">
      <w:pPr>
        <w:pStyle w:val="Subtitle"/>
        <w:jc w:val="both"/>
        <w:rPr>
          <w:rFonts w:cstheme="minorHAnsi"/>
          <w:sz w:val="20"/>
          <w:szCs w:val="20"/>
        </w:rPr>
      </w:pPr>
      <w:proofErr w:type="spellStart"/>
      <w:r w:rsidRPr="003F097D">
        <w:rPr>
          <w:rFonts w:cstheme="minorHAnsi"/>
          <w:sz w:val="20"/>
          <w:szCs w:val="20"/>
        </w:rPr>
        <w:t>Ethernet</w:t>
      </w:r>
      <w:proofErr w:type="spellEnd"/>
      <w:r w:rsidRPr="003F097D">
        <w:rPr>
          <w:rFonts w:cstheme="minorHAnsi"/>
          <w:sz w:val="20"/>
          <w:szCs w:val="20"/>
        </w:rPr>
        <w:t xml:space="preserve"> komunikacija</w:t>
      </w:r>
    </w:p>
    <w:tbl>
      <w:tblPr>
        <w:tblStyle w:val="TableGrid"/>
        <w:tblW w:w="0" w:type="auto"/>
        <w:tblLook w:val="04A0" w:firstRow="1" w:lastRow="0" w:firstColumn="1" w:lastColumn="0" w:noHBand="0" w:noVBand="1"/>
      </w:tblPr>
      <w:tblGrid>
        <w:gridCol w:w="3397"/>
        <w:gridCol w:w="5665"/>
      </w:tblGrid>
      <w:tr w:rsidR="00BD42A2" w:rsidRPr="003F097D" w14:paraId="26B3689C" w14:textId="77777777" w:rsidTr="0017027F">
        <w:tc>
          <w:tcPr>
            <w:tcW w:w="9062" w:type="dxa"/>
            <w:gridSpan w:val="2"/>
            <w:shd w:val="clear" w:color="auto" w:fill="000000" w:themeFill="text1"/>
          </w:tcPr>
          <w:p w14:paraId="4E51799D"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Tehnični podatki</w:t>
            </w:r>
          </w:p>
        </w:tc>
      </w:tr>
      <w:tr w:rsidR="00BD42A2" w:rsidRPr="003F097D" w14:paraId="32EB3BAB" w14:textId="77777777" w:rsidTr="0017027F">
        <w:tc>
          <w:tcPr>
            <w:tcW w:w="3397" w:type="dxa"/>
            <w:shd w:val="clear" w:color="auto" w:fill="BFBFBF" w:themeFill="background1" w:themeFillShade="BF"/>
          </w:tcPr>
          <w:p w14:paraId="4BC0E3B7"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Vrsta komunikacijske povezave:</w:t>
            </w:r>
          </w:p>
        </w:tc>
        <w:tc>
          <w:tcPr>
            <w:tcW w:w="5665" w:type="dxa"/>
          </w:tcPr>
          <w:p w14:paraId="41ECC26A" w14:textId="77777777" w:rsidR="00BD42A2" w:rsidRPr="003F097D" w:rsidRDefault="00BD42A2" w:rsidP="0017027F">
            <w:pPr>
              <w:jc w:val="both"/>
              <w:rPr>
                <w:rFonts w:asciiTheme="minorHAnsi" w:hAnsiTheme="minorHAnsi" w:cstheme="minorHAnsi"/>
              </w:rPr>
            </w:pPr>
            <w:proofErr w:type="spellStart"/>
            <w:r w:rsidRPr="003F097D">
              <w:rPr>
                <w:rFonts w:asciiTheme="minorHAnsi" w:hAnsiTheme="minorHAnsi" w:cstheme="minorHAnsi"/>
              </w:rPr>
              <w:t>Ethernet</w:t>
            </w:r>
            <w:proofErr w:type="spellEnd"/>
          </w:p>
        </w:tc>
      </w:tr>
      <w:tr w:rsidR="00BD42A2" w:rsidRPr="003F097D" w14:paraId="78C011BB" w14:textId="77777777" w:rsidTr="0017027F">
        <w:tc>
          <w:tcPr>
            <w:tcW w:w="3397" w:type="dxa"/>
            <w:shd w:val="clear" w:color="auto" w:fill="BFBFBF" w:themeFill="background1" w:themeFillShade="BF"/>
          </w:tcPr>
          <w:p w14:paraId="055CDCD3"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Ožičenje:</w:t>
            </w:r>
          </w:p>
        </w:tc>
        <w:tc>
          <w:tcPr>
            <w:tcW w:w="5665" w:type="dxa"/>
          </w:tcPr>
          <w:p w14:paraId="56904BFD"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 xml:space="preserve">FTP (STP) </w:t>
            </w:r>
            <w:proofErr w:type="spellStart"/>
            <w:r w:rsidRPr="003F097D">
              <w:rPr>
                <w:rFonts w:asciiTheme="minorHAnsi" w:hAnsiTheme="minorHAnsi" w:cstheme="minorHAnsi"/>
              </w:rPr>
              <w:t>Cat</w:t>
            </w:r>
            <w:proofErr w:type="spellEnd"/>
            <w:r w:rsidRPr="003F097D">
              <w:rPr>
                <w:rFonts w:asciiTheme="minorHAnsi" w:hAnsiTheme="minorHAnsi" w:cstheme="minorHAnsi"/>
              </w:rPr>
              <w:t xml:space="preserve"> 6</w:t>
            </w:r>
          </w:p>
        </w:tc>
      </w:tr>
      <w:tr w:rsidR="00BD42A2" w:rsidRPr="003F097D" w14:paraId="0BF7B1B9" w14:textId="77777777" w:rsidTr="0017027F">
        <w:tc>
          <w:tcPr>
            <w:tcW w:w="3397" w:type="dxa"/>
            <w:shd w:val="clear" w:color="auto" w:fill="BFBFBF" w:themeFill="background1" w:themeFillShade="BF"/>
          </w:tcPr>
          <w:p w14:paraId="7B75378E"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Komunikacijski protokol:</w:t>
            </w:r>
          </w:p>
        </w:tc>
        <w:tc>
          <w:tcPr>
            <w:tcW w:w="5665" w:type="dxa"/>
          </w:tcPr>
          <w:p w14:paraId="5AE12FE8" w14:textId="77777777" w:rsidR="00BD42A2" w:rsidRPr="003F097D" w:rsidRDefault="00BD42A2" w:rsidP="0017027F">
            <w:pPr>
              <w:jc w:val="both"/>
              <w:rPr>
                <w:rFonts w:asciiTheme="minorHAnsi" w:hAnsiTheme="minorHAnsi" w:cstheme="minorHAnsi"/>
              </w:rPr>
            </w:pPr>
            <w:proofErr w:type="spellStart"/>
            <w:r w:rsidRPr="003F097D">
              <w:rPr>
                <w:rFonts w:asciiTheme="minorHAnsi" w:hAnsiTheme="minorHAnsi" w:cstheme="minorHAnsi"/>
              </w:rPr>
              <w:t>Modbus</w:t>
            </w:r>
            <w:proofErr w:type="spellEnd"/>
            <w:r w:rsidRPr="003F097D">
              <w:rPr>
                <w:rFonts w:asciiTheme="minorHAnsi" w:hAnsiTheme="minorHAnsi" w:cstheme="minorHAnsi"/>
              </w:rPr>
              <w:t xml:space="preserve"> TCP</w:t>
            </w:r>
          </w:p>
        </w:tc>
      </w:tr>
    </w:tbl>
    <w:p w14:paraId="3869C2E6" w14:textId="77777777" w:rsidR="00BD42A2" w:rsidRPr="003F097D" w:rsidRDefault="00BD42A2" w:rsidP="00BD42A2">
      <w:pPr>
        <w:pStyle w:val="NoSpacing"/>
        <w:jc w:val="both"/>
        <w:rPr>
          <w:rFonts w:cstheme="minorHAnsi"/>
          <w:sz w:val="20"/>
          <w:szCs w:val="20"/>
        </w:rPr>
      </w:pPr>
    </w:p>
    <w:p w14:paraId="4C66D057" w14:textId="77777777" w:rsidR="00BD42A2" w:rsidRPr="003F097D" w:rsidRDefault="00BD42A2" w:rsidP="00BD42A2">
      <w:pPr>
        <w:pStyle w:val="NoSpacing"/>
        <w:jc w:val="both"/>
        <w:rPr>
          <w:rFonts w:cstheme="minorHAnsi"/>
          <w:sz w:val="20"/>
          <w:szCs w:val="20"/>
        </w:rPr>
      </w:pPr>
      <w:r w:rsidRPr="003F097D">
        <w:rPr>
          <w:rFonts w:cstheme="minorHAnsi"/>
          <w:sz w:val="20"/>
          <w:szCs w:val="20"/>
        </w:rPr>
        <w:object w:dxaOrig="10687" w:dyaOrig="2520" w14:anchorId="0725F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6.5pt" o:ole="">
            <v:imagedata r:id="rId8" o:title=""/>
          </v:shape>
          <o:OLEObject Type="Embed" ProgID="Visio.Drawing.11" ShapeID="_x0000_i1025" DrawAspect="Content" ObjectID="_1725878322" r:id="rId9"/>
        </w:object>
      </w:r>
    </w:p>
    <w:p w14:paraId="1F536AD4" w14:textId="77777777" w:rsidR="00BD42A2" w:rsidRPr="003F097D" w:rsidRDefault="00BD42A2" w:rsidP="00BD42A2">
      <w:pPr>
        <w:pStyle w:val="Subtitle"/>
        <w:jc w:val="both"/>
        <w:rPr>
          <w:rFonts w:cstheme="minorHAnsi"/>
          <w:sz w:val="20"/>
          <w:szCs w:val="20"/>
        </w:rPr>
      </w:pPr>
      <w:r w:rsidRPr="003F097D">
        <w:rPr>
          <w:rFonts w:cstheme="minorHAnsi"/>
          <w:sz w:val="20"/>
          <w:szCs w:val="20"/>
        </w:rPr>
        <w:t>RS485 komunikacija</w:t>
      </w:r>
    </w:p>
    <w:tbl>
      <w:tblPr>
        <w:tblStyle w:val="TableGrid"/>
        <w:tblW w:w="0" w:type="auto"/>
        <w:tblLook w:val="04A0" w:firstRow="1" w:lastRow="0" w:firstColumn="1" w:lastColumn="0" w:noHBand="0" w:noVBand="1"/>
      </w:tblPr>
      <w:tblGrid>
        <w:gridCol w:w="3397"/>
        <w:gridCol w:w="5665"/>
      </w:tblGrid>
      <w:tr w:rsidR="00BD42A2" w:rsidRPr="003F097D" w14:paraId="5D01C9F4" w14:textId="77777777" w:rsidTr="0017027F">
        <w:tc>
          <w:tcPr>
            <w:tcW w:w="9062" w:type="dxa"/>
            <w:gridSpan w:val="2"/>
            <w:shd w:val="clear" w:color="auto" w:fill="000000" w:themeFill="text1"/>
          </w:tcPr>
          <w:p w14:paraId="5E361CF5"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Tehnični podatki</w:t>
            </w:r>
          </w:p>
        </w:tc>
      </w:tr>
      <w:tr w:rsidR="00BD42A2" w:rsidRPr="003F097D" w14:paraId="09F17F4E" w14:textId="77777777" w:rsidTr="0017027F">
        <w:tc>
          <w:tcPr>
            <w:tcW w:w="3397" w:type="dxa"/>
            <w:shd w:val="clear" w:color="auto" w:fill="BFBFBF" w:themeFill="background1" w:themeFillShade="BF"/>
          </w:tcPr>
          <w:p w14:paraId="28AD8583"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Vrsta komunikacijske povezave:</w:t>
            </w:r>
          </w:p>
        </w:tc>
        <w:tc>
          <w:tcPr>
            <w:tcW w:w="5665" w:type="dxa"/>
          </w:tcPr>
          <w:p w14:paraId="23E7AD56"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RS485</w:t>
            </w:r>
          </w:p>
        </w:tc>
      </w:tr>
      <w:tr w:rsidR="00BD42A2" w:rsidRPr="003F097D" w14:paraId="09D5545F" w14:textId="77777777" w:rsidTr="0017027F">
        <w:tc>
          <w:tcPr>
            <w:tcW w:w="3397" w:type="dxa"/>
            <w:shd w:val="clear" w:color="auto" w:fill="BFBFBF" w:themeFill="background1" w:themeFillShade="BF"/>
          </w:tcPr>
          <w:p w14:paraId="10AD9C9E"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Ožičenje:</w:t>
            </w:r>
          </w:p>
        </w:tc>
        <w:tc>
          <w:tcPr>
            <w:tcW w:w="5665" w:type="dxa"/>
          </w:tcPr>
          <w:p w14:paraId="6F5E2599" w14:textId="77777777" w:rsidR="00BD42A2" w:rsidRPr="003F097D" w:rsidRDefault="00BD42A2" w:rsidP="0017027F">
            <w:pPr>
              <w:jc w:val="both"/>
              <w:rPr>
                <w:rFonts w:asciiTheme="minorHAnsi" w:hAnsiTheme="minorHAnsi" w:cstheme="minorHAnsi"/>
              </w:rPr>
            </w:pPr>
            <w:proofErr w:type="spellStart"/>
            <w:r w:rsidRPr="003F097D">
              <w:rPr>
                <w:rFonts w:asciiTheme="minorHAnsi" w:hAnsiTheme="minorHAnsi" w:cstheme="minorHAnsi"/>
              </w:rPr>
              <w:t>liycy</w:t>
            </w:r>
            <w:proofErr w:type="spellEnd"/>
            <w:r w:rsidRPr="003F097D">
              <w:rPr>
                <w:rFonts w:asciiTheme="minorHAnsi" w:hAnsiTheme="minorHAnsi" w:cstheme="minorHAnsi"/>
              </w:rPr>
              <w:t xml:space="preserve"> 4x0,75 (opleten)</w:t>
            </w:r>
          </w:p>
        </w:tc>
      </w:tr>
      <w:tr w:rsidR="00BD42A2" w:rsidRPr="003F097D" w14:paraId="7AA09157" w14:textId="77777777" w:rsidTr="0017027F">
        <w:tc>
          <w:tcPr>
            <w:tcW w:w="3397" w:type="dxa"/>
            <w:shd w:val="clear" w:color="auto" w:fill="BFBFBF" w:themeFill="background1" w:themeFillShade="BF"/>
          </w:tcPr>
          <w:p w14:paraId="581288AB"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Komunikacijski protokol:</w:t>
            </w:r>
          </w:p>
        </w:tc>
        <w:tc>
          <w:tcPr>
            <w:tcW w:w="5665" w:type="dxa"/>
          </w:tcPr>
          <w:p w14:paraId="5A11DEE3" w14:textId="77777777" w:rsidR="00BD42A2" w:rsidRPr="003F097D" w:rsidRDefault="00BD42A2" w:rsidP="0017027F">
            <w:pPr>
              <w:jc w:val="both"/>
              <w:rPr>
                <w:rFonts w:asciiTheme="minorHAnsi" w:hAnsiTheme="minorHAnsi" w:cstheme="minorHAnsi"/>
              </w:rPr>
            </w:pPr>
            <w:proofErr w:type="spellStart"/>
            <w:r w:rsidRPr="003F097D">
              <w:rPr>
                <w:rFonts w:asciiTheme="minorHAnsi" w:hAnsiTheme="minorHAnsi" w:cstheme="minorHAnsi"/>
              </w:rPr>
              <w:t>Modbus</w:t>
            </w:r>
            <w:proofErr w:type="spellEnd"/>
            <w:r w:rsidRPr="003F097D">
              <w:rPr>
                <w:rFonts w:asciiTheme="minorHAnsi" w:hAnsiTheme="minorHAnsi" w:cstheme="minorHAnsi"/>
              </w:rPr>
              <w:t xml:space="preserve"> RTU</w:t>
            </w:r>
          </w:p>
        </w:tc>
      </w:tr>
    </w:tbl>
    <w:p w14:paraId="7CF49F80" w14:textId="77777777" w:rsidR="00BD42A2" w:rsidRPr="003F097D" w:rsidRDefault="00BD42A2" w:rsidP="00BD42A2">
      <w:pPr>
        <w:pStyle w:val="NoSpacing"/>
        <w:jc w:val="both"/>
        <w:rPr>
          <w:rFonts w:cstheme="minorHAnsi"/>
          <w:sz w:val="20"/>
          <w:szCs w:val="20"/>
        </w:rPr>
      </w:pPr>
    </w:p>
    <w:p w14:paraId="4F97FD17" w14:textId="77777777" w:rsidR="00BD42A2" w:rsidRPr="003F097D" w:rsidRDefault="00BD42A2" w:rsidP="00BD42A2">
      <w:pPr>
        <w:jc w:val="both"/>
        <w:rPr>
          <w:rFonts w:asciiTheme="minorHAnsi" w:hAnsiTheme="minorHAnsi" w:cstheme="minorHAnsi"/>
        </w:rPr>
      </w:pPr>
      <w:r w:rsidRPr="003F097D">
        <w:rPr>
          <w:rFonts w:asciiTheme="minorHAnsi" w:hAnsiTheme="minorHAnsi" w:cstheme="minorHAnsi"/>
        </w:rPr>
        <w:object w:dxaOrig="10687" w:dyaOrig="2520" w14:anchorId="56ECD988">
          <v:shape id="_x0000_i1026" type="#_x0000_t75" style="width:453.75pt;height:106.5pt" o:ole="">
            <v:imagedata r:id="rId10" o:title=""/>
          </v:shape>
          <o:OLEObject Type="Embed" ProgID="Visio.Drawing.11" ShapeID="_x0000_i1026" DrawAspect="Content" ObjectID="_1725878323" r:id="rId11"/>
        </w:object>
      </w:r>
    </w:p>
    <w:p w14:paraId="14D5447C" w14:textId="77777777" w:rsidR="00BD42A2" w:rsidRPr="003F097D" w:rsidRDefault="00BD42A2" w:rsidP="00BD42A2">
      <w:pPr>
        <w:pStyle w:val="Subtitle"/>
        <w:jc w:val="both"/>
        <w:rPr>
          <w:rFonts w:cstheme="minorHAnsi"/>
          <w:sz w:val="20"/>
          <w:szCs w:val="20"/>
        </w:rPr>
      </w:pPr>
      <w:r w:rsidRPr="003F097D">
        <w:rPr>
          <w:rFonts w:cstheme="minorHAnsi"/>
          <w:sz w:val="20"/>
          <w:szCs w:val="20"/>
        </w:rPr>
        <w:t>Digitalna signalizacija</w:t>
      </w:r>
    </w:p>
    <w:tbl>
      <w:tblPr>
        <w:tblStyle w:val="TableGrid"/>
        <w:tblW w:w="0" w:type="auto"/>
        <w:tblLook w:val="04A0" w:firstRow="1" w:lastRow="0" w:firstColumn="1" w:lastColumn="0" w:noHBand="0" w:noVBand="1"/>
      </w:tblPr>
      <w:tblGrid>
        <w:gridCol w:w="3397"/>
        <w:gridCol w:w="5665"/>
      </w:tblGrid>
      <w:tr w:rsidR="00BD42A2" w:rsidRPr="003F097D" w14:paraId="23EB9CD4" w14:textId="77777777" w:rsidTr="0017027F">
        <w:tc>
          <w:tcPr>
            <w:tcW w:w="9062" w:type="dxa"/>
            <w:gridSpan w:val="2"/>
            <w:shd w:val="clear" w:color="auto" w:fill="000000" w:themeFill="text1"/>
          </w:tcPr>
          <w:p w14:paraId="54B0F674"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Tehnični podatki</w:t>
            </w:r>
          </w:p>
        </w:tc>
      </w:tr>
      <w:tr w:rsidR="00BD42A2" w:rsidRPr="003F097D" w14:paraId="45483D35" w14:textId="77777777" w:rsidTr="0017027F">
        <w:tc>
          <w:tcPr>
            <w:tcW w:w="3397" w:type="dxa"/>
            <w:shd w:val="clear" w:color="auto" w:fill="BFBFBF" w:themeFill="background1" w:themeFillShade="BF"/>
          </w:tcPr>
          <w:p w14:paraId="20EC3EF1"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Vrsta komunikacijske povezave:</w:t>
            </w:r>
          </w:p>
        </w:tc>
        <w:tc>
          <w:tcPr>
            <w:tcW w:w="5665" w:type="dxa"/>
          </w:tcPr>
          <w:p w14:paraId="223779CC"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Digitalna vhodno izhodna povezava.</w:t>
            </w:r>
          </w:p>
        </w:tc>
      </w:tr>
      <w:tr w:rsidR="00BD42A2" w:rsidRPr="003F097D" w14:paraId="636C87A0" w14:textId="77777777" w:rsidTr="0017027F">
        <w:tc>
          <w:tcPr>
            <w:tcW w:w="3397" w:type="dxa"/>
            <w:shd w:val="clear" w:color="auto" w:fill="BFBFBF" w:themeFill="background1" w:themeFillShade="BF"/>
          </w:tcPr>
          <w:p w14:paraId="7F60F9A2"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Ožičenje:</w:t>
            </w:r>
          </w:p>
        </w:tc>
        <w:tc>
          <w:tcPr>
            <w:tcW w:w="5665" w:type="dxa"/>
          </w:tcPr>
          <w:p w14:paraId="4655C4D2" w14:textId="77777777" w:rsidR="00BD42A2" w:rsidRPr="003F097D" w:rsidRDefault="00BD42A2" w:rsidP="0017027F">
            <w:pPr>
              <w:jc w:val="both"/>
              <w:rPr>
                <w:rFonts w:asciiTheme="minorHAnsi" w:hAnsiTheme="minorHAnsi" w:cstheme="minorHAnsi"/>
              </w:rPr>
            </w:pPr>
          </w:p>
        </w:tc>
      </w:tr>
      <w:tr w:rsidR="00BD42A2" w:rsidRPr="003F097D" w14:paraId="272DD46E" w14:textId="77777777" w:rsidTr="0017027F">
        <w:tc>
          <w:tcPr>
            <w:tcW w:w="3397" w:type="dxa"/>
            <w:shd w:val="clear" w:color="auto" w:fill="BFBFBF" w:themeFill="background1" w:themeFillShade="BF"/>
          </w:tcPr>
          <w:p w14:paraId="559BEF13"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Komunikacijski protokol:</w:t>
            </w:r>
          </w:p>
        </w:tc>
        <w:tc>
          <w:tcPr>
            <w:tcW w:w="5665" w:type="dxa"/>
          </w:tcPr>
          <w:p w14:paraId="5A2F7F99"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 xml:space="preserve">Povezava je dovoljena le kot vzporedna signalizacija RS485 </w:t>
            </w:r>
            <w:proofErr w:type="spellStart"/>
            <w:r w:rsidRPr="003F097D">
              <w:rPr>
                <w:rFonts w:asciiTheme="minorHAnsi" w:hAnsiTheme="minorHAnsi" w:cstheme="minorHAnsi"/>
              </w:rPr>
              <w:t>Modbus</w:t>
            </w:r>
            <w:proofErr w:type="spellEnd"/>
            <w:r w:rsidRPr="003F097D">
              <w:rPr>
                <w:rFonts w:asciiTheme="minorHAnsi" w:hAnsiTheme="minorHAnsi" w:cstheme="minorHAnsi"/>
              </w:rPr>
              <w:t xml:space="preserve"> RTU ali </w:t>
            </w:r>
            <w:proofErr w:type="spellStart"/>
            <w:r w:rsidRPr="003F097D">
              <w:rPr>
                <w:rFonts w:asciiTheme="minorHAnsi" w:hAnsiTheme="minorHAnsi" w:cstheme="minorHAnsi"/>
              </w:rPr>
              <w:t>Ethernet</w:t>
            </w:r>
            <w:proofErr w:type="spellEnd"/>
            <w:r w:rsidRPr="003F097D">
              <w:rPr>
                <w:rFonts w:asciiTheme="minorHAnsi" w:hAnsiTheme="minorHAnsi" w:cstheme="minorHAnsi"/>
              </w:rPr>
              <w:t xml:space="preserve"> </w:t>
            </w:r>
            <w:proofErr w:type="spellStart"/>
            <w:r w:rsidRPr="003F097D">
              <w:rPr>
                <w:rFonts w:asciiTheme="minorHAnsi" w:hAnsiTheme="minorHAnsi" w:cstheme="minorHAnsi"/>
              </w:rPr>
              <w:t>Modbus</w:t>
            </w:r>
            <w:proofErr w:type="spellEnd"/>
            <w:r w:rsidRPr="003F097D">
              <w:rPr>
                <w:rFonts w:asciiTheme="minorHAnsi" w:hAnsiTheme="minorHAnsi" w:cstheme="minorHAnsi"/>
              </w:rPr>
              <w:t xml:space="preserve"> TCP.</w:t>
            </w:r>
          </w:p>
          <w:p w14:paraId="6B3EE64C"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 xml:space="preserve">Uporabljajo se lahko zgolj </w:t>
            </w:r>
            <w:proofErr w:type="spellStart"/>
            <w:r w:rsidRPr="003F097D">
              <w:rPr>
                <w:rFonts w:asciiTheme="minorHAnsi" w:hAnsiTheme="minorHAnsi" w:cstheme="minorHAnsi"/>
              </w:rPr>
              <w:t>brezpotencialni</w:t>
            </w:r>
            <w:proofErr w:type="spellEnd"/>
            <w:r w:rsidRPr="003F097D">
              <w:rPr>
                <w:rFonts w:asciiTheme="minorHAnsi" w:hAnsiTheme="minorHAnsi" w:cstheme="minorHAnsi"/>
              </w:rPr>
              <w:t xml:space="preserve"> kontakti.</w:t>
            </w:r>
          </w:p>
          <w:p w14:paraId="6715EA04"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Napetostni nivo signalov je lahko le 24Vdc</w:t>
            </w:r>
          </w:p>
          <w:p w14:paraId="4EBF97C2" w14:textId="77777777" w:rsidR="00BD42A2" w:rsidRPr="003F097D" w:rsidRDefault="00BD42A2" w:rsidP="0017027F">
            <w:pPr>
              <w:jc w:val="both"/>
              <w:rPr>
                <w:rFonts w:asciiTheme="minorHAnsi" w:hAnsiTheme="minorHAnsi" w:cstheme="minorHAnsi"/>
              </w:rPr>
            </w:pPr>
            <w:r w:rsidRPr="003F097D">
              <w:rPr>
                <w:rFonts w:asciiTheme="minorHAnsi" w:hAnsiTheme="minorHAnsi" w:cstheme="minorHAnsi"/>
              </w:rPr>
              <w:t>Vsi signali morajo biti vezani NO (Normalno odprt), pri čemer velja za normalno stanje alarmnega signala sklenjen signal.</w:t>
            </w:r>
          </w:p>
        </w:tc>
      </w:tr>
    </w:tbl>
    <w:p w14:paraId="243B4978" w14:textId="77777777" w:rsidR="00BD42A2" w:rsidRPr="003F097D" w:rsidRDefault="00BD42A2" w:rsidP="00BD42A2">
      <w:pPr>
        <w:pStyle w:val="NoSpacing"/>
        <w:rPr>
          <w:rFonts w:cstheme="minorHAnsi"/>
          <w:sz w:val="20"/>
          <w:szCs w:val="20"/>
        </w:rPr>
      </w:pPr>
    </w:p>
    <w:p w14:paraId="117E3B57" w14:textId="77777777" w:rsidR="00BD42A2" w:rsidRPr="003F097D" w:rsidRDefault="00BD42A2" w:rsidP="00BD42A2">
      <w:pPr>
        <w:pStyle w:val="NoSpacing"/>
        <w:jc w:val="both"/>
        <w:rPr>
          <w:rFonts w:cstheme="minorHAnsi"/>
          <w:sz w:val="20"/>
          <w:szCs w:val="20"/>
        </w:rPr>
      </w:pPr>
      <w:r w:rsidRPr="003F097D">
        <w:rPr>
          <w:rFonts w:cstheme="minorHAnsi"/>
          <w:sz w:val="20"/>
          <w:szCs w:val="20"/>
        </w:rPr>
        <w:object w:dxaOrig="10758" w:dyaOrig="2636" w14:anchorId="576208C0">
          <v:shape id="_x0000_i1027" type="#_x0000_t75" style="width:453.75pt;height:110.25pt" o:ole="">
            <v:imagedata r:id="rId12" o:title=""/>
          </v:shape>
          <o:OLEObject Type="Embed" ProgID="Visio.Drawing.11" ShapeID="_x0000_i1027" DrawAspect="Content" ObjectID="_1725878324" r:id="rId13"/>
        </w:object>
      </w:r>
    </w:p>
    <w:p w14:paraId="32B73BAB" w14:textId="77777777" w:rsidR="00BD42A2" w:rsidRPr="003F097D" w:rsidRDefault="00BD42A2" w:rsidP="00BD42A2">
      <w:pPr>
        <w:pStyle w:val="NoSpacing"/>
        <w:jc w:val="both"/>
        <w:rPr>
          <w:rFonts w:cstheme="minorHAnsi"/>
          <w:sz w:val="20"/>
          <w:szCs w:val="20"/>
        </w:rPr>
      </w:pPr>
    </w:p>
    <w:p w14:paraId="45CC1AA0" w14:textId="4912B39F" w:rsidR="008D59A2" w:rsidRDefault="008D59A2" w:rsidP="008D59A2">
      <w:pPr>
        <w:pStyle w:val="NoSpacing"/>
        <w:jc w:val="both"/>
      </w:pPr>
    </w:p>
    <w:p w14:paraId="4CA02A90" w14:textId="36A5ED07" w:rsidR="00B04F5D" w:rsidRDefault="00B04F5D">
      <w:pPr>
        <w:spacing w:after="200" w:line="276" w:lineRule="auto"/>
        <w:rPr>
          <w:rFonts w:ascii="Calibri" w:hAnsi="Calibri"/>
        </w:rPr>
      </w:pPr>
    </w:p>
    <w:p w14:paraId="378DA823" w14:textId="77777777" w:rsidR="00792B2A" w:rsidRPr="00D8519D" w:rsidRDefault="00792B2A" w:rsidP="008D59A2">
      <w:pPr>
        <w:pStyle w:val="ListParagraph"/>
        <w:numPr>
          <w:ilvl w:val="0"/>
          <w:numId w:val="10"/>
        </w:numPr>
        <w:rPr>
          <w:rFonts w:ascii="Calibri" w:hAnsi="Calibri"/>
          <w:b/>
        </w:rPr>
      </w:pPr>
      <w:r w:rsidRPr="00D8519D">
        <w:rPr>
          <w:rFonts w:ascii="Calibri" w:hAnsi="Calibri"/>
          <w:b/>
        </w:rPr>
        <w:t>GRADBENO OBRTNIŠKA DELA</w:t>
      </w:r>
    </w:p>
    <w:p w14:paraId="507807AD" w14:textId="77777777" w:rsidR="00792B2A" w:rsidRDefault="00792B2A" w:rsidP="00792B2A">
      <w:pPr>
        <w:ind w:left="360"/>
        <w:rPr>
          <w:rFonts w:ascii="Calibri" w:hAnsi="Calibri"/>
        </w:rPr>
      </w:pPr>
    </w:p>
    <w:p w14:paraId="27CB6432" w14:textId="77777777" w:rsidR="001440A6" w:rsidRPr="00B720B0" w:rsidRDefault="001440A6" w:rsidP="00792B2A">
      <w:pPr>
        <w:ind w:left="360"/>
        <w:rPr>
          <w:rFonts w:ascii="Calibri" w:hAnsi="Calibri"/>
        </w:rPr>
      </w:pPr>
    </w:p>
    <w:p w14:paraId="40CF9EAB" w14:textId="77777777" w:rsidR="009F2C4F" w:rsidRPr="00D8519D" w:rsidRDefault="00792B2A" w:rsidP="009F2C4F">
      <w:pPr>
        <w:pStyle w:val="ListParagraph"/>
        <w:numPr>
          <w:ilvl w:val="1"/>
          <w:numId w:val="10"/>
        </w:numPr>
        <w:rPr>
          <w:rFonts w:ascii="Calibri" w:hAnsi="Calibri"/>
          <w:b/>
        </w:rPr>
      </w:pPr>
      <w:r w:rsidRPr="00D8519D">
        <w:rPr>
          <w:rFonts w:ascii="Calibri" w:hAnsi="Calibri"/>
          <w:b/>
        </w:rPr>
        <w:t>PREDLOG POSTAVITVE</w:t>
      </w:r>
    </w:p>
    <w:p w14:paraId="7806CB0D" w14:textId="77777777" w:rsidR="00792B2A" w:rsidRPr="001440A6" w:rsidRDefault="00792B2A" w:rsidP="00792B2A">
      <w:pPr>
        <w:ind w:left="360"/>
        <w:rPr>
          <w:rFonts w:ascii="Calibri" w:hAnsi="Calibri"/>
        </w:rPr>
      </w:pPr>
    </w:p>
    <w:p w14:paraId="37A8B61F" w14:textId="50FC8C22" w:rsidR="00305A92" w:rsidRPr="00EB7D3C" w:rsidRDefault="00305A92" w:rsidP="00716A25">
      <w:pPr>
        <w:pStyle w:val="ListParagraph"/>
        <w:numPr>
          <w:ilvl w:val="2"/>
          <w:numId w:val="10"/>
        </w:numPr>
        <w:jc w:val="both"/>
        <w:rPr>
          <w:rFonts w:ascii="Calibri" w:hAnsi="Calibri"/>
        </w:rPr>
      </w:pPr>
      <w:r w:rsidRPr="00D8519D">
        <w:rPr>
          <w:rFonts w:ascii="Calibri" w:hAnsi="Calibri"/>
        </w:rPr>
        <w:t xml:space="preserve">Ponudnik mora v ponudbi predložiti </w:t>
      </w:r>
      <w:r w:rsidR="007F06E1" w:rsidRPr="00D8519D">
        <w:rPr>
          <w:rFonts w:ascii="Calibri" w:hAnsi="Calibri"/>
        </w:rPr>
        <w:t>skico postavitve aparata</w:t>
      </w:r>
      <w:r w:rsidRPr="00D8519D">
        <w:rPr>
          <w:rFonts w:ascii="Calibri" w:hAnsi="Calibri"/>
        </w:rPr>
        <w:t>, ostale opreme in pohištva v prostore, ki so na razpolago. Upoštevati mora že vse odmike od</w:t>
      </w:r>
      <w:r w:rsidR="007F06E1" w:rsidRPr="00D8519D">
        <w:rPr>
          <w:rFonts w:ascii="Calibri" w:hAnsi="Calibri"/>
        </w:rPr>
        <w:t xml:space="preserve"> sten, zaradi delovanja aparata</w:t>
      </w:r>
      <w:r w:rsidRPr="00D8519D">
        <w:rPr>
          <w:rFonts w:ascii="Calibri" w:hAnsi="Calibri"/>
        </w:rPr>
        <w:t>, nemotene klinične uporabe in servisnih posegov</w:t>
      </w:r>
      <w:r w:rsidRPr="00EB7D3C">
        <w:rPr>
          <w:rFonts w:ascii="Calibri" w:hAnsi="Calibri"/>
        </w:rPr>
        <w:t xml:space="preserve">. </w:t>
      </w:r>
    </w:p>
    <w:p w14:paraId="5E5F9B9A" w14:textId="6B5DCD16" w:rsidR="00305A92" w:rsidRPr="00D8519D" w:rsidRDefault="00305A92" w:rsidP="00A60317">
      <w:pPr>
        <w:numPr>
          <w:ilvl w:val="2"/>
          <w:numId w:val="10"/>
        </w:numPr>
        <w:jc w:val="both"/>
        <w:rPr>
          <w:rFonts w:ascii="Calibri" w:hAnsi="Calibri"/>
        </w:rPr>
      </w:pPr>
      <w:r w:rsidRPr="00D8519D">
        <w:rPr>
          <w:rFonts w:ascii="Calibri" w:hAnsi="Calibri"/>
        </w:rPr>
        <w:t xml:space="preserve">DOKAZILO: </w:t>
      </w:r>
      <w:r w:rsidRPr="000517C2">
        <w:rPr>
          <w:rFonts w:ascii="Calibri" w:hAnsi="Calibri"/>
        </w:rPr>
        <w:t>P</w:t>
      </w:r>
      <w:r w:rsidR="007F06E1" w:rsidRPr="000517C2">
        <w:rPr>
          <w:rFonts w:ascii="Calibri" w:hAnsi="Calibri"/>
        </w:rPr>
        <w:t xml:space="preserve">redložitev </w:t>
      </w:r>
      <w:r w:rsidR="007F06E1" w:rsidRPr="007E6000">
        <w:rPr>
          <w:rFonts w:ascii="Calibri" w:hAnsi="Calibri"/>
          <w:color w:val="000000" w:themeColor="text1"/>
        </w:rPr>
        <w:t xml:space="preserve">skice postavitve </w:t>
      </w:r>
      <w:r w:rsidRPr="007E6000">
        <w:rPr>
          <w:rFonts w:ascii="Calibri" w:hAnsi="Calibri"/>
          <w:color w:val="000000" w:themeColor="text1"/>
        </w:rPr>
        <w:t>ap</w:t>
      </w:r>
      <w:r w:rsidR="007F06E1" w:rsidRPr="007E6000">
        <w:rPr>
          <w:rFonts w:ascii="Calibri" w:hAnsi="Calibri"/>
          <w:color w:val="000000" w:themeColor="text1"/>
        </w:rPr>
        <w:t>arata</w:t>
      </w:r>
      <w:r w:rsidRPr="007E6000">
        <w:rPr>
          <w:rFonts w:ascii="Calibri" w:hAnsi="Calibri"/>
          <w:color w:val="000000" w:themeColor="text1"/>
        </w:rPr>
        <w:t xml:space="preserve">, ostale opreme </w:t>
      </w:r>
      <w:r w:rsidRPr="00D8519D">
        <w:rPr>
          <w:rFonts w:ascii="Calibri" w:hAnsi="Calibri"/>
        </w:rPr>
        <w:t>in komandnih pultov.</w:t>
      </w:r>
    </w:p>
    <w:p w14:paraId="14E142B5" w14:textId="342630BF" w:rsidR="00305A92" w:rsidRPr="00D8519D" w:rsidRDefault="00305A92" w:rsidP="00716A25">
      <w:pPr>
        <w:numPr>
          <w:ilvl w:val="2"/>
          <w:numId w:val="10"/>
        </w:numPr>
        <w:jc w:val="both"/>
        <w:rPr>
          <w:rFonts w:ascii="Calibri" w:hAnsi="Calibri"/>
        </w:rPr>
      </w:pPr>
      <w:r w:rsidRPr="00D8519D">
        <w:rPr>
          <w:rFonts w:ascii="Calibri" w:hAnsi="Calibri"/>
        </w:rPr>
        <w:t xml:space="preserve">Izvajalec bo na podlagi skice postavitve pod točko </w:t>
      </w:r>
      <w:r w:rsidR="000517C2">
        <w:rPr>
          <w:rFonts w:ascii="Calibri" w:hAnsi="Calibri"/>
        </w:rPr>
        <w:t>6</w:t>
      </w:r>
      <w:r w:rsidRPr="00D8519D">
        <w:rPr>
          <w:rFonts w:ascii="Calibri" w:hAnsi="Calibri"/>
        </w:rPr>
        <w:t>.1.1., ki jo potrdi naročnik, dolžan izdelati načrte za izvedbo in na koncu predati projekt izvedenih del (PID). Naročnik bo izvajalcu omogočil izvajanje GOI del šele takrat, ko bodo izdelani in s strani naročnika ter nadzora potrjeni PZI projekti.</w:t>
      </w:r>
    </w:p>
    <w:p w14:paraId="20C8D27A" w14:textId="77777777" w:rsidR="00792B2A" w:rsidRPr="00EB7D3C" w:rsidRDefault="00792B2A" w:rsidP="00792B2A">
      <w:pPr>
        <w:ind w:left="360"/>
        <w:rPr>
          <w:rFonts w:ascii="Calibri" w:hAnsi="Calibri"/>
        </w:rPr>
      </w:pPr>
    </w:p>
    <w:p w14:paraId="533F590D" w14:textId="425F924E" w:rsidR="001440A6" w:rsidRDefault="001440A6" w:rsidP="00792B2A">
      <w:pPr>
        <w:ind w:left="360"/>
        <w:rPr>
          <w:rFonts w:ascii="Calibri" w:hAnsi="Calibri"/>
        </w:rPr>
      </w:pPr>
    </w:p>
    <w:p w14:paraId="677C8BEE" w14:textId="77777777" w:rsidR="00276C06" w:rsidRPr="00EB7D3C" w:rsidRDefault="00276C06" w:rsidP="00792B2A">
      <w:pPr>
        <w:ind w:left="360"/>
        <w:rPr>
          <w:rFonts w:ascii="Calibri" w:hAnsi="Calibri"/>
        </w:rPr>
      </w:pPr>
    </w:p>
    <w:p w14:paraId="4048338B" w14:textId="77777777" w:rsidR="00792B2A" w:rsidRPr="00D8519D" w:rsidRDefault="00792B2A" w:rsidP="008D59A2">
      <w:pPr>
        <w:numPr>
          <w:ilvl w:val="1"/>
          <w:numId w:val="10"/>
        </w:numPr>
        <w:rPr>
          <w:rFonts w:ascii="Calibri" w:hAnsi="Calibri"/>
          <w:b/>
        </w:rPr>
      </w:pPr>
      <w:r w:rsidRPr="00D8519D">
        <w:rPr>
          <w:rFonts w:ascii="Calibri" w:hAnsi="Calibri"/>
          <w:b/>
        </w:rPr>
        <w:t>GRADBENA DELA</w:t>
      </w:r>
    </w:p>
    <w:p w14:paraId="2CEE43F3" w14:textId="77777777" w:rsidR="00792B2A" w:rsidRPr="00D8519D" w:rsidRDefault="00792B2A" w:rsidP="00792B2A">
      <w:pPr>
        <w:ind w:left="360"/>
        <w:rPr>
          <w:rFonts w:ascii="Calibri" w:hAnsi="Calibri"/>
        </w:rPr>
      </w:pPr>
    </w:p>
    <w:p w14:paraId="4BB17CB2" w14:textId="3828F01F" w:rsidR="00792B2A" w:rsidRPr="00D8519D" w:rsidRDefault="00792B2A" w:rsidP="000E0B4C">
      <w:pPr>
        <w:numPr>
          <w:ilvl w:val="2"/>
          <w:numId w:val="10"/>
        </w:numPr>
        <w:jc w:val="both"/>
        <w:rPr>
          <w:rFonts w:ascii="Calibri" w:hAnsi="Calibri"/>
        </w:rPr>
      </w:pPr>
      <w:r w:rsidRPr="00D8519D">
        <w:rPr>
          <w:rFonts w:ascii="Calibri" w:hAnsi="Calibri"/>
        </w:rPr>
        <w:t>Izvajalec bo na podlagi potrjene</w:t>
      </w:r>
      <w:r w:rsidR="00917507" w:rsidRPr="00D8519D">
        <w:rPr>
          <w:rFonts w:ascii="Calibri" w:hAnsi="Calibri"/>
        </w:rPr>
        <w:t>ga</w:t>
      </w:r>
      <w:r w:rsidRPr="00D8519D">
        <w:rPr>
          <w:rFonts w:ascii="Calibri" w:hAnsi="Calibri"/>
        </w:rPr>
        <w:t xml:space="preserve"> </w:t>
      </w:r>
      <w:r w:rsidR="00917507" w:rsidRPr="00D8519D">
        <w:rPr>
          <w:rFonts w:ascii="Calibri" w:hAnsi="Calibri"/>
        </w:rPr>
        <w:t>projekta za izvedbo</w:t>
      </w:r>
      <w:r w:rsidRPr="00D8519D">
        <w:rPr>
          <w:rFonts w:ascii="Calibri" w:hAnsi="Calibri"/>
        </w:rPr>
        <w:t xml:space="preserve"> izvedel vsa dela, potrebna za </w:t>
      </w:r>
      <w:r w:rsidR="00917507" w:rsidRPr="00D8519D">
        <w:rPr>
          <w:rFonts w:ascii="Calibri" w:hAnsi="Calibri"/>
        </w:rPr>
        <w:t xml:space="preserve">nemoteno delo in tudi </w:t>
      </w:r>
      <w:r w:rsidRPr="00D8519D">
        <w:rPr>
          <w:rFonts w:ascii="Calibri" w:hAnsi="Calibri"/>
        </w:rPr>
        <w:t xml:space="preserve">postavitev </w:t>
      </w:r>
      <w:r w:rsidR="00C424EB" w:rsidRPr="00D8519D">
        <w:rPr>
          <w:rFonts w:ascii="Calibri" w:hAnsi="Calibri"/>
        </w:rPr>
        <w:t>obsevalnega</w:t>
      </w:r>
      <w:r w:rsidRPr="00D8519D">
        <w:rPr>
          <w:rFonts w:ascii="Calibri" w:hAnsi="Calibri"/>
        </w:rPr>
        <w:t xml:space="preserve"> aparat</w:t>
      </w:r>
      <w:r w:rsidR="00C424EB" w:rsidRPr="00D8519D">
        <w:rPr>
          <w:rFonts w:ascii="Calibri" w:hAnsi="Calibri"/>
        </w:rPr>
        <w:t>a</w:t>
      </w:r>
      <w:r w:rsidRPr="00D8519D">
        <w:rPr>
          <w:rFonts w:ascii="Calibri" w:hAnsi="Calibri"/>
        </w:rPr>
        <w:t xml:space="preserve"> in ostale opreme ter pohištva. Pri tem je dolžan upoštevati vse zahteve proizvajalca ponujenega apa</w:t>
      </w:r>
      <w:r w:rsidR="008D59A2" w:rsidRPr="00D8519D">
        <w:rPr>
          <w:rFonts w:ascii="Calibri" w:hAnsi="Calibri"/>
        </w:rPr>
        <w:t>rata</w:t>
      </w:r>
      <w:r w:rsidR="00917507" w:rsidRPr="00D8519D">
        <w:rPr>
          <w:rFonts w:ascii="Calibri" w:hAnsi="Calibri"/>
        </w:rPr>
        <w:t>, naročnika</w:t>
      </w:r>
      <w:r w:rsidR="00BE0632">
        <w:rPr>
          <w:rFonts w:ascii="Calibri" w:hAnsi="Calibri"/>
        </w:rPr>
        <w:t xml:space="preserve"> ter</w:t>
      </w:r>
      <w:r w:rsidR="008D59A2" w:rsidRPr="00D8519D">
        <w:rPr>
          <w:rFonts w:ascii="Calibri" w:hAnsi="Calibri"/>
        </w:rPr>
        <w:t xml:space="preserve"> pravil stroke</w:t>
      </w:r>
      <w:r w:rsidR="00192297" w:rsidRPr="00D8519D">
        <w:rPr>
          <w:rFonts w:ascii="Calibri" w:hAnsi="Calibri"/>
        </w:rPr>
        <w:t xml:space="preserve"> (</w:t>
      </w:r>
      <w:r w:rsidR="00917507" w:rsidRPr="00D8519D">
        <w:rPr>
          <w:rFonts w:ascii="Calibri" w:hAnsi="Calibri"/>
        </w:rPr>
        <w:t xml:space="preserve">tudi </w:t>
      </w:r>
      <w:r w:rsidR="00192297" w:rsidRPr="00D8519D">
        <w:rPr>
          <w:rFonts w:ascii="Calibri" w:hAnsi="Calibri"/>
        </w:rPr>
        <w:t>pri vseh delih, ki vplivajo na statično stabilnost obstoječe konstrukcije)</w:t>
      </w:r>
      <w:r w:rsidR="008D59A2" w:rsidRPr="00D8519D">
        <w:rPr>
          <w:rFonts w:ascii="Calibri" w:hAnsi="Calibri"/>
        </w:rPr>
        <w:t>.</w:t>
      </w:r>
    </w:p>
    <w:p w14:paraId="73099413" w14:textId="04B00F1F" w:rsidR="006E7364" w:rsidRDefault="006E7364" w:rsidP="000E0B4C">
      <w:pPr>
        <w:numPr>
          <w:ilvl w:val="2"/>
          <w:numId w:val="10"/>
        </w:numPr>
        <w:jc w:val="both"/>
        <w:rPr>
          <w:rFonts w:ascii="Calibri" w:hAnsi="Calibri"/>
        </w:rPr>
      </w:pPr>
      <w:r w:rsidRPr="00D8519D">
        <w:rPr>
          <w:rFonts w:ascii="Calibri" w:hAnsi="Calibri"/>
        </w:rPr>
        <w:t>Izvajalec mora upoštevati omej</w:t>
      </w:r>
      <w:r w:rsidR="00CA7ED4">
        <w:rPr>
          <w:rFonts w:ascii="Calibri" w:hAnsi="Calibri"/>
        </w:rPr>
        <w:t xml:space="preserve">itve glede izvajanja hrupnih, </w:t>
      </w:r>
      <w:r w:rsidRPr="00D8519D">
        <w:rPr>
          <w:rFonts w:ascii="Calibri" w:hAnsi="Calibri"/>
        </w:rPr>
        <w:t>transportnih</w:t>
      </w:r>
      <w:r w:rsidR="00CA7ED4">
        <w:rPr>
          <w:rFonts w:ascii="Calibri" w:hAnsi="Calibri"/>
        </w:rPr>
        <w:t xml:space="preserve"> in ostalih za naročnika motečih</w:t>
      </w:r>
      <w:r w:rsidRPr="00D8519D">
        <w:rPr>
          <w:rFonts w:ascii="Calibri" w:hAnsi="Calibri"/>
        </w:rPr>
        <w:t xml:space="preserve"> del, ki so predvidoma dovoljena vsak dan od 21:00 do 6:30 ure, izven tega časa pa po dogovoru z naročnikom. Ostala manj hrupna dela je možno izvajati kadar koli. Paziti je potrebno, da pri tem ne motijo osnovne dejavnosti naročnika. Za delo ob sobotah in nedeljah se je potrebno predhodno dogovoriti z vodjo radioloških inženirjev.</w:t>
      </w:r>
    </w:p>
    <w:p w14:paraId="7140B841" w14:textId="026C6599" w:rsidR="00E475AF" w:rsidRDefault="00E475AF" w:rsidP="000E0B4C">
      <w:pPr>
        <w:numPr>
          <w:ilvl w:val="2"/>
          <w:numId w:val="10"/>
        </w:numPr>
        <w:jc w:val="both"/>
        <w:rPr>
          <w:rFonts w:ascii="Calibri" w:hAnsi="Calibri"/>
        </w:rPr>
      </w:pPr>
      <w:r>
        <w:rPr>
          <w:rFonts w:ascii="Calibri" w:hAnsi="Calibri"/>
        </w:rPr>
        <w:t>Izvajalec mora generalno obnoviti obsevalna vrata</w:t>
      </w:r>
      <w:r w:rsidR="006829CC">
        <w:rPr>
          <w:rFonts w:ascii="Calibri" w:hAnsi="Calibri"/>
        </w:rPr>
        <w:t xml:space="preserve"> (med kontrolnim pultom in preiskovalnim prostorom)</w:t>
      </w:r>
      <w:r>
        <w:rPr>
          <w:rFonts w:ascii="Calibri" w:hAnsi="Calibri"/>
        </w:rPr>
        <w:t>:</w:t>
      </w:r>
    </w:p>
    <w:p w14:paraId="14226826" w14:textId="133F71BB" w:rsidR="00E475AF" w:rsidRDefault="00E475AF" w:rsidP="00E475AF">
      <w:pPr>
        <w:pStyle w:val="ListParagraph"/>
        <w:numPr>
          <w:ilvl w:val="0"/>
          <w:numId w:val="23"/>
        </w:numPr>
        <w:jc w:val="both"/>
        <w:rPr>
          <w:rFonts w:ascii="Calibri" w:hAnsi="Calibri"/>
        </w:rPr>
      </w:pPr>
      <w:r>
        <w:rPr>
          <w:rFonts w:ascii="Calibri" w:hAnsi="Calibri"/>
        </w:rPr>
        <w:t>Material zunanje plasti in barva vrat  morata biti usklajena z naročnikom</w:t>
      </w:r>
      <w:r w:rsidR="00D212EC">
        <w:rPr>
          <w:rFonts w:ascii="Calibri" w:hAnsi="Calibri"/>
        </w:rPr>
        <w:t>,</w:t>
      </w:r>
    </w:p>
    <w:p w14:paraId="7D911C4F" w14:textId="4A82CED0" w:rsidR="00E475AF" w:rsidRDefault="00E475AF" w:rsidP="00E475AF">
      <w:pPr>
        <w:pStyle w:val="ListParagraph"/>
        <w:numPr>
          <w:ilvl w:val="0"/>
          <w:numId w:val="23"/>
        </w:numPr>
        <w:jc w:val="both"/>
        <w:rPr>
          <w:rFonts w:ascii="Calibri" w:hAnsi="Calibri"/>
        </w:rPr>
      </w:pPr>
      <w:r>
        <w:rPr>
          <w:rFonts w:ascii="Calibri" w:hAnsi="Calibri"/>
        </w:rPr>
        <w:t>Zamenjati vsa vodila in ostale pogonske sklope vrat kot so ležaji in podobno</w:t>
      </w:r>
      <w:r w:rsidR="00D212EC">
        <w:rPr>
          <w:rFonts w:ascii="Calibri" w:hAnsi="Calibri"/>
        </w:rPr>
        <w:t xml:space="preserve">, </w:t>
      </w:r>
      <w:r>
        <w:rPr>
          <w:rFonts w:ascii="Calibri" w:hAnsi="Calibri"/>
        </w:rPr>
        <w:t>…</w:t>
      </w:r>
    </w:p>
    <w:p w14:paraId="7735A6FF" w14:textId="22294DD5" w:rsidR="00E475AF" w:rsidRPr="00E475AF" w:rsidRDefault="00E475AF" w:rsidP="00E475AF">
      <w:pPr>
        <w:pStyle w:val="ListParagraph"/>
        <w:numPr>
          <w:ilvl w:val="0"/>
          <w:numId w:val="23"/>
        </w:numPr>
        <w:jc w:val="both"/>
        <w:rPr>
          <w:rFonts w:ascii="Calibri" w:hAnsi="Calibri"/>
        </w:rPr>
      </w:pPr>
      <w:r>
        <w:rPr>
          <w:rFonts w:ascii="Calibri" w:hAnsi="Calibri"/>
        </w:rPr>
        <w:t>Zamenjati ročko za odpiranje in zapiranje vrat po izboru naročnika</w:t>
      </w:r>
      <w:r w:rsidR="00D212EC">
        <w:rPr>
          <w:rFonts w:ascii="Calibri" w:hAnsi="Calibri"/>
        </w:rPr>
        <w:t>.</w:t>
      </w:r>
    </w:p>
    <w:p w14:paraId="51828DD2" w14:textId="6B13990E" w:rsidR="00792B2A" w:rsidRPr="006829CC" w:rsidRDefault="006829CC" w:rsidP="006829CC">
      <w:pPr>
        <w:pStyle w:val="ListParagraph"/>
        <w:numPr>
          <w:ilvl w:val="2"/>
          <w:numId w:val="10"/>
        </w:numPr>
        <w:rPr>
          <w:rFonts w:ascii="Calibri" w:hAnsi="Calibri"/>
        </w:rPr>
      </w:pPr>
      <w:r w:rsidRPr="006829CC">
        <w:rPr>
          <w:rFonts w:ascii="Calibri" w:hAnsi="Calibri"/>
        </w:rPr>
        <w:t>Izvajalec mora vgraditi nova vrata, ki mejijo iz obsevalnega-preiskovalnega prostora na čakalnico. Vrata morajo imeti ustrezno radiološko zaščito!</w:t>
      </w:r>
      <w:r>
        <w:rPr>
          <w:rFonts w:ascii="Calibri" w:hAnsi="Calibri"/>
        </w:rPr>
        <w:t xml:space="preserve"> </w:t>
      </w:r>
    </w:p>
    <w:p w14:paraId="10B16A45" w14:textId="69E3A9A4" w:rsidR="006829CC" w:rsidRDefault="006829CC" w:rsidP="006829CC">
      <w:pPr>
        <w:pStyle w:val="ListParagraph"/>
        <w:numPr>
          <w:ilvl w:val="2"/>
          <w:numId w:val="10"/>
        </w:numPr>
        <w:rPr>
          <w:rFonts w:ascii="Calibri" w:hAnsi="Calibri"/>
        </w:rPr>
      </w:pPr>
      <w:r>
        <w:rPr>
          <w:rFonts w:ascii="Calibri" w:hAnsi="Calibri"/>
        </w:rPr>
        <w:t>Izvajalec mora vgraditi nova vrata, ki mejijo iz komandnega prostora na čakalnico.</w:t>
      </w:r>
    </w:p>
    <w:p w14:paraId="5DEFE6A5" w14:textId="5161CA40" w:rsidR="006829CC" w:rsidRDefault="006829CC" w:rsidP="006829CC">
      <w:pPr>
        <w:pStyle w:val="ListParagraph"/>
        <w:numPr>
          <w:ilvl w:val="2"/>
          <w:numId w:val="10"/>
        </w:numPr>
        <w:rPr>
          <w:rFonts w:ascii="Calibri" w:hAnsi="Calibri"/>
        </w:rPr>
      </w:pPr>
      <w:r>
        <w:rPr>
          <w:rFonts w:ascii="Calibri" w:hAnsi="Calibri"/>
        </w:rPr>
        <w:t>Vsa nova vrata morajo biti dobavljena po odobritvi naročnika ( barva in material ).</w:t>
      </w:r>
    </w:p>
    <w:p w14:paraId="1BA13B51" w14:textId="73648CEC" w:rsidR="00DB6793" w:rsidRDefault="00DB6793" w:rsidP="002162EA">
      <w:pPr>
        <w:pStyle w:val="ListParagraph"/>
        <w:numPr>
          <w:ilvl w:val="2"/>
          <w:numId w:val="10"/>
        </w:numPr>
        <w:rPr>
          <w:rFonts w:ascii="Calibri" w:hAnsi="Calibri"/>
        </w:rPr>
      </w:pPr>
      <w:r w:rsidRPr="00DB6793">
        <w:rPr>
          <w:rFonts w:ascii="Calibri" w:hAnsi="Calibri"/>
        </w:rPr>
        <w:t>Obstoječe svinčeno steklo lahko ostane, v kolikor bo zadoščalo radiološki zaščiti novega aparata.</w:t>
      </w:r>
      <w:r>
        <w:rPr>
          <w:rFonts w:ascii="Calibri" w:hAnsi="Calibri"/>
        </w:rPr>
        <w:t xml:space="preserve"> </w:t>
      </w:r>
      <w:r w:rsidRPr="00DB6793">
        <w:rPr>
          <w:rFonts w:ascii="Calibri" w:hAnsi="Calibri"/>
        </w:rPr>
        <w:t>V nasprotnem primeru ga je potrebno zamenjati z novim, ki ustreza vsem zahtevam radiološke zaščite.</w:t>
      </w:r>
    </w:p>
    <w:p w14:paraId="737F3729" w14:textId="1EA524DD" w:rsidR="00D668B3" w:rsidRDefault="00D668B3" w:rsidP="002162EA">
      <w:pPr>
        <w:pStyle w:val="ListParagraph"/>
        <w:numPr>
          <w:ilvl w:val="2"/>
          <w:numId w:val="10"/>
        </w:numPr>
        <w:rPr>
          <w:rFonts w:ascii="Calibri" w:hAnsi="Calibri"/>
        </w:rPr>
      </w:pPr>
      <w:r>
        <w:rPr>
          <w:rFonts w:ascii="Calibri" w:hAnsi="Calibri"/>
        </w:rPr>
        <w:t>Izvajalec mora namestiti po koncu vseh del pripomoček za dvigovanje bolnikov, na lokacijo, ki jo določi uporabnik (nad obsevalno mizo).</w:t>
      </w:r>
    </w:p>
    <w:p w14:paraId="4083FC9D" w14:textId="77B14149" w:rsidR="002D55BB" w:rsidRDefault="002D55BB" w:rsidP="002D55BB">
      <w:pPr>
        <w:rPr>
          <w:rFonts w:ascii="Calibri" w:hAnsi="Calibri"/>
        </w:rPr>
      </w:pPr>
    </w:p>
    <w:p w14:paraId="66228926" w14:textId="55F46BEB" w:rsidR="002D55BB" w:rsidRDefault="002D55BB" w:rsidP="002D55BB">
      <w:pPr>
        <w:rPr>
          <w:rFonts w:ascii="Calibri" w:hAnsi="Calibri"/>
        </w:rPr>
      </w:pPr>
    </w:p>
    <w:p w14:paraId="1CDCEC8B" w14:textId="626B3FA0" w:rsidR="002D55BB" w:rsidRDefault="002D55BB" w:rsidP="002D55BB">
      <w:pPr>
        <w:rPr>
          <w:rFonts w:ascii="Calibri" w:hAnsi="Calibri"/>
        </w:rPr>
      </w:pPr>
    </w:p>
    <w:p w14:paraId="4774C0A1" w14:textId="77777777" w:rsidR="002D55BB" w:rsidRPr="002D55BB" w:rsidRDefault="002D55BB" w:rsidP="002D55BB">
      <w:pPr>
        <w:rPr>
          <w:rFonts w:ascii="Calibri" w:hAnsi="Calibri"/>
        </w:rPr>
      </w:pPr>
    </w:p>
    <w:p w14:paraId="188780F1" w14:textId="77777777" w:rsidR="001440A6" w:rsidRPr="00EB7D3C" w:rsidRDefault="001440A6" w:rsidP="00792B2A">
      <w:pPr>
        <w:rPr>
          <w:rFonts w:ascii="Calibri" w:hAnsi="Calibri"/>
        </w:rPr>
      </w:pPr>
    </w:p>
    <w:p w14:paraId="216A5440" w14:textId="77777777" w:rsidR="00792B2A" w:rsidRPr="00D8519D" w:rsidRDefault="00792B2A" w:rsidP="008D59A2">
      <w:pPr>
        <w:numPr>
          <w:ilvl w:val="1"/>
          <w:numId w:val="10"/>
        </w:numPr>
        <w:rPr>
          <w:rFonts w:ascii="Calibri" w:hAnsi="Calibri"/>
          <w:b/>
        </w:rPr>
      </w:pPr>
      <w:r w:rsidRPr="00D8519D">
        <w:rPr>
          <w:rFonts w:ascii="Calibri" w:hAnsi="Calibri"/>
          <w:b/>
        </w:rPr>
        <w:lastRenderedPageBreak/>
        <w:t>POSTAVITEV</w:t>
      </w:r>
    </w:p>
    <w:p w14:paraId="072EE5A8" w14:textId="77777777" w:rsidR="00792B2A" w:rsidRPr="00D8519D" w:rsidRDefault="00792B2A" w:rsidP="00792B2A">
      <w:pPr>
        <w:ind w:left="360"/>
        <w:rPr>
          <w:rFonts w:ascii="Calibri" w:hAnsi="Calibri"/>
        </w:rPr>
      </w:pPr>
    </w:p>
    <w:p w14:paraId="2D2D1FAB" w14:textId="77777777" w:rsidR="00917507" w:rsidRPr="00D8519D" w:rsidRDefault="001440A6" w:rsidP="008F408D">
      <w:pPr>
        <w:numPr>
          <w:ilvl w:val="2"/>
          <w:numId w:val="10"/>
        </w:numPr>
        <w:jc w:val="both"/>
        <w:rPr>
          <w:rFonts w:ascii="Calibri" w:hAnsi="Calibri"/>
        </w:rPr>
      </w:pPr>
      <w:r w:rsidRPr="00D8519D">
        <w:rPr>
          <w:rFonts w:ascii="Calibri" w:hAnsi="Calibri"/>
        </w:rPr>
        <w:t>Izbrani ponudnik m</w:t>
      </w:r>
      <w:r w:rsidR="00173245" w:rsidRPr="00D8519D">
        <w:rPr>
          <w:rFonts w:ascii="Calibri" w:hAnsi="Calibri"/>
        </w:rPr>
        <w:t>ora pred postavitvijo obsevalnega aparata</w:t>
      </w:r>
      <w:r w:rsidRPr="00D8519D">
        <w:rPr>
          <w:rFonts w:ascii="Calibri" w:hAnsi="Calibri"/>
        </w:rPr>
        <w:t xml:space="preserve"> zagotoviti ustrezno pripravljenost prostorov, ki jo izkaže z uspešno opravljenim internim tehničnim pregledom.</w:t>
      </w:r>
    </w:p>
    <w:p w14:paraId="3724C175" w14:textId="77777777" w:rsidR="00792B2A" w:rsidRPr="00D8519D" w:rsidRDefault="00792B2A" w:rsidP="008F408D">
      <w:pPr>
        <w:numPr>
          <w:ilvl w:val="2"/>
          <w:numId w:val="10"/>
        </w:numPr>
        <w:jc w:val="both"/>
        <w:rPr>
          <w:rFonts w:ascii="Calibri" w:hAnsi="Calibri"/>
        </w:rPr>
      </w:pPr>
      <w:r w:rsidRPr="00D8519D">
        <w:rPr>
          <w:rFonts w:ascii="Calibri" w:hAnsi="Calibri"/>
        </w:rPr>
        <w:t>Izbrani izvajalec mora organizirati transport aparata na lokacijo postavitve tako, da ob tem ne moti dejavnosti naročnika in da ne poškoduje objektov in opreme naročnika.</w:t>
      </w:r>
    </w:p>
    <w:p w14:paraId="181E7348" w14:textId="77777777" w:rsidR="00792B2A" w:rsidRPr="00D8519D" w:rsidRDefault="00792B2A" w:rsidP="008F408D">
      <w:pPr>
        <w:numPr>
          <w:ilvl w:val="2"/>
          <w:numId w:val="10"/>
        </w:numPr>
        <w:jc w:val="both"/>
        <w:rPr>
          <w:rFonts w:ascii="Calibri" w:hAnsi="Calibri"/>
        </w:rPr>
      </w:pPr>
      <w:r w:rsidRPr="00D8519D">
        <w:rPr>
          <w:rFonts w:ascii="Calibri" w:hAnsi="Calibri"/>
        </w:rPr>
        <w:t>Sama postavitev in nivelacija ter priklop morajo biti izvedeni po navodilih proizvajalca opreme.</w:t>
      </w:r>
    </w:p>
    <w:p w14:paraId="63395976" w14:textId="40944C05" w:rsidR="00792B2A" w:rsidRPr="00D8519D" w:rsidRDefault="00792B2A" w:rsidP="008F408D">
      <w:pPr>
        <w:numPr>
          <w:ilvl w:val="2"/>
          <w:numId w:val="10"/>
        </w:numPr>
        <w:jc w:val="both"/>
        <w:rPr>
          <w:rFonts w:ascii="Calibri" w:hAnsi="Calibri"/>
        </w:rPr>
      </w:pPr>
      <w:r w:rsidRPr="00D8519D">
        <w:rPr>
          <w:rFonts w:ascii="Calibri" w:hAnsi="Calibri"/>
        </w:rPr>
        <w:t>Izvajalec mora ves čas poteka priprave prostora, montaže in priklopa aparata in opreme om</w:t>
      </w:r>
      <w:r w:rsidR="009F2C4F" w:rsidRPr="00D8519D">
        <w:rPr>
          <w:rFonts w:ascii="Calibri" w:hAnsi="Calibri"/>
        </w:rPr>
        <w:t>ogočiti dostop nadzornikom</w:t>
      </w:r>
      <w:r w:rsidR="003519D2">
        <w:rPr>
          <w:rFonts w:ascii="Calibri" w:hAnsi="Calibri"/>
        </w:rPr>
        <w:t>,</w:t>
      </w:r>
      <w:r w:rsidRPr="00D8519D">
        <w:rPr>
          <w:rFonts w:ascii="Calibri" w:hAnsi="Calibri"/>
        </w:rPr>
        <w:t xml:space="preserve"> </w:t>
      </w:r>
      <w:r w:rsidR="009F2C4F" w:rsidRPr="00D8519D">
        <w:rPr>
          <w:rFonts w:ascii="Calibri" w:hAnsi="Calibri"/>
        </w:rPr>
        <w:t xml:space="preserve">določenim </w:t>
      </w:r>
      <w:r w:rsidRPr="00D8519D">
        <w:rPr>
          <w:rFonts w:ascii="Calibri" w:hAnsi="Calibri"/>
        </w:rPr>
        <w:t>s strani naročnika.</w:t>
      </w:r>
    </w:p>
    <w:p w14:paraId="0C1955D7" w14:textId="1A961EDB" w:rsidR="00A65896" w:rsidRDefault="00A65896" w:rsidP="00A65896">
      <w:pPr>
        <w:jc w:val="both"/>
        <w:rPr>
          <w:rFonts w:ascii="Calibri" w:hAnsi="Calibri"/>
          <w:highlight w:val="yellow"/>
        </w:rPr>
      </w:pPr>
    </w:p>
    <w:p w14:paraId="0C2A7A53" w14:textId="54A36F8F" w:rsidR="000F2DDC" w:rsidRDefault="000F2DDC" w:rsidP="00A65896">
      <w:pPr>
        <w:jc w:val="both"/>
        <w:rPr>
          <w:rFonts w:ascii="Calibri" w:hAnsi="Calibri"/>
          <w:highlight w:val="yellow"/>
        </w:rPr>
      </w:pPr>
    </w:p>
    <w:p w14:paraId="1CFB9DA3" w14:textId="7BDB4423" w:rsidR="000F2DDC" w:rsidRDefault="000F2DDC" w:rsidP="00A65896">
      <w:pPr>
        <w:jc w:val="both"/>
        <w:rPr>
          <w:rFonts w:ascii="Calibri" w:hAnsi="Calibri"/>
          <w:highlight w:val="yellow"/>
        </w:rPr>
      </w:pPr>
    </w:p>
    <w:p w14:paraId="25D1EF53" w14:textId="77777777" w:rsidR="000F2DDC" w:rsidRDefault="000F2DDC" w:rsidP="00A65896">
      <w:pPr>
        <w:jc w:val="both"/>
        <w:rPr>
          <w:rFonts w:ascii="Calibri" w:hAnsi="Calibri"/>
          <w:highlight w:val="yellow"/>
        </w:rPr>
      </w:pPr>
    </w:p>
    <w:p w14:paraId="02BD2099" w14:textId="77777777" w:rsidR="00A65896" w:rsidRPr="00A65896" w:rsidRDefault="00A65896" w:rsidP="00A65896">
      <w:pPr>
        <w:jc w:val="both"/>
        <w:rPr>
          <w:rFonts w:ascii="Calibri" w:hAnsi="Calibri"/>
          <w:highlight w:val="yellow"/>
        </w:rPr>
      </w:pPr>
    </w:p>
    <w:p w14:paraId="6FD69551" w14:textId="77777777" w:rsidR="00E06956" w:rsidRPr="00D8519D" w:rsidRDefault="00E06956" w:rsidP="00E06956">
      <w:pPr>
        <w:numPr>
          <w:ilvl w:val="1"/>
          <w:numId w:val="10"/>
        </w:numPr>
        <w:rPr>
          <w:rFonts w:ascii="Calibri" w:hAnsi="Calibri"/>
          <w:b/>
        </w:rPr>
      </w:pPr>
      <w:r w:rsidRPr="00D8519D">
        <w:rPr>
          <w:rFonts w:ascii="Calibri" w:hAnsi="Calibri"/>
          <w:b/>
        </w:rPr>
        <w:t>SPLOŠNA NAVODILA</w:t>
      </w:r>
    </w:p>
    <w:p w14:paraId="162B2A1B" w14:textId="77777777" w:rsidR="00E06956" w:rsidRPr="001440A6" w:rsidRDefault="00E06956" w:rsidP="00E06956">
      <w:pPr>
        <w:ind w:left="360"/>
        <w:rPr>
          <w:rFonts w:ascii="Calibri" w:hAnsi="Calibri"/>
        </w:rPr>
      </w:pPr>
    </w:p>
    <w:p w14:paraId="10FB1405" w14:textId="77777777" w:rsidR="00E06956" w:rsidRPr="00D8519D" w:rsidRDefault="00E06956" w:rsidP="008F408D">
      <w:pPr>
        <w:numPr>
          <w:ilvl w:val="2"/>
          <w:numId w:val="10"/>
        </w:numPr>
        <w:jc w:val="both"/>
        <w:rPr>
          <w:rFonts w:ascii="Calibri" w:hAnsi="Calibri"/>
        </w:rPr>
      </w:pPr>
      <w:r w:rsidRPr="00D8519D">
        <w:rPr>
          <w:rFonts w:ascii="Calibri" w:hAnsi="Calibri"/>
        </w:rPr>
        <w:t xml:space="preserve">Po izvršenih popravilih sten je potrebno izvesti oplesk z </w:t>
      </w:r>
      <w:proofErr w:type="spellStart"/>
      <w:r w:rsidRPr="00D8519D">
        <w:rPr>
          <w:rFonts w:ascii="Calibri" w:hAnsi="Calibri"/>
        </w:rPr>
        <w:t>latex</w:t>
      </w:r>
      <w:proofErr w:type="spellEnd"/>
      <w:r w:rsidRPr="00D8519D">
        <w:rPr>
          <w:rFonts w:ascii="Calibri" w:hAnsi="Calibri"/>
        </w:rPr>
        <w:t xml:space="preserve"> barvo po celotni površini sten, v barvnem tonu po izboru naročnika.</w:t>
      </w:r>
    </w:p>
    <w:p w14:paraId="0B3BBEDD" w14:textId="074B1A99" w:rsidR="00E06956" w:rsidRPr="00BE5CF3" w:rsidRDefault="00E06956" w:rsidP="008F408D">
      <w:pPr>
        <w:numPr>
          <w:ilvl w:val="2"/>
          <w:numId w:val="10"/>
        </w:numPr>
        <w:jc w:val="both"/>
        <w:rPr>
          <w:rFonts w:ascii="Calibri" w:hAnsi="Calibri"/>
        </w:rPr>
      </w:pPr>
      <w:r w:rsidRPr="00BE5CF3">
        <w:rPr>
          <w:rFonts w:ascii="Calibri" w:hAnsi="Calibri"/>
        </w:rPr>
        <w:t xml:space="preserve">Zamenjava </w:t>
      </w:r>
      <w:r w:rsidR="00927D17">
        <w:rPr>
          <w:rFonts w:ascii="Calibri" w:hAnsi="Calibri"/>
        </w:rPr>
        <w:t xml:space="preserve">obstoječega stropa za novi </w:t>
      </w:r>
      <w:r w:rsidRPr="00BE5CF3">
        <w:rPr>
          <w:rFonts w:ascii="Calibri" w:hAnsi="Calibri"/>
        </w:rPr>
        <w:t>mavčno</w:t>
      </w:r>
      <w:r w:rsidR="00DB40F7">
        <w:rPr>
          <w:rFonts w:ascii="Calibri" w:hAnsi="Calibri"/>
        </w:rPr>
        <w:t xml:space="preserve"> </w:t>
      </w:r>
      <w:r w:rsidRPr="00BE5CF3">
        <w:rPr>
          <w:rFonts w:ascii="Calibri" w:hAnsi="Calibri"/>
        </w:rPr>
        <w:t>kartonsk</w:t>
      </w:r>
      <w:r w:rsidR="00927D17">
        <w:rPr>
          <w:rFonts w:ascii="Calibri" w:hAnsi="Calibri"/>
        </w:rPr>
        <w:t>i</w:t>
      </w:r>
      <w:r w:rsidRPr="00BE5CF3">
        <w:rPr>
          <w:rFonts w:ascii="Calibri" w:hAnsi="Calibri"/>
        </w:rPr>
        <w:t xml:space="preserve"> s</w:t>
      </w:r>
      <w:r w:rsidR="00716A25" w:rsidRPr="00BE5CF3">
        <w:rPr>
          <w:rFonts w:ascii="Calibri" w:hAnsi="Calibri"/>
        </w:rPr>
        <w:t>t</w:t>
      </w:r>
      <w:r w:rsidR="00810C5F" w:rsidRPr="00946531">
        <w:rPr>
          <w:rFonts w:ascii="Calibri" w:hAnsi="Calibri"/>
        </w:rPr>
        <w:t>rop</w:t>
      </w:r>
      <w:r w:rsidR="00927D17">
        <w:rPr>
          <w:rFonts w:ascii="Calibri" w:hAnsi="Calibri"/>
        </w:rPr>
        <w:t xml:space="preserve"> tipa Armstrong</w:t>
      </w:r>
      <w:r w:rsidR="00810C5F" w:rsidRPr="00946531">
        <w:rPr>
          <w:rFonts w:ascii="Calibri" w:hAnsi="Calibri"/>
        </w:rPr>
        <w:t xml:space="preserve"> v komandn</w:t>
      </w:r>
      <w:r w:rsidR="003519D2">
        <w:rPr>
          <w:rFonts w:ascii="Calibri" w:hAnsi="Calibri"/>
        </w:rPr>
        <w:t xml:space="preserve">em </w:t>
      </w:r>
      <w:r w:rsidR="00810C5F" w:rsidRPr="00946531">
        <w:rPr>
          <w:rFonts w:ascii="Calibri" w:hAnsi="Calibri"/>
        </w:rPr>
        <w:t>in obsevaln</w:t>
      </w:r>
      <w:r w:rsidR="003519D2">
        <w:rPr>
          <w:rFonts w:ascii="Calibri" w:hAnsi="Calibri"/>
        </w:rPr>
        <w:t>em</w:t>
      </w:r>
      <w:r w:rsidR="00810C5F" w:rsidRPr="00946531">
        <w:rPr>
          <w:rFonts w:ascii="Calibri" w:hAnsi="Calibri"/>
        </w:rPr>
        <w:t xml:space="preserve"> prostor</w:t>
      </w:r>
      <w:r w:rsidR="003519D2">
        <w:rPr>
          <w:rFonts w:ascii="Calibri" w:hAnsi="Calibri"/>
        </w:rPr>
        <w:t>u</w:t>
      </w:r>
      <w:r w:rsidR="00810C5F" w:rsidRPr="00946531">
        <w:rPr>
          <w:rFonts w:ascii="Calibri" w:hAnsi="Calibri"/>
        </w:rPr>
        <w:t>.</w:t>
      </w:r>
    </w:p>
    <w:p w14:paraId="0E15DCDC" w14:textId="6ECF24D4" w:rsidR="006B7860" w:rsidRPr="00C30FDF" w:rsidRDefault="006B7860" w:rsidP="008F408D">
      <w:pPr>
        <w:numPr>
          <w:ilvl w:val="2"/>
          <w:numId w:val="10"/>
        </w:numPr>
        <w:jc w:val="both"/>
        <w:rPr>
          <w:rFonts w:ascii="Calibri" w:hAnsi="Calibri"/>
        </w:rPr>
      </w:pPr>
      <w:r w:rsidRPr="00C30FDF">
        <w:rPr>
          <w:rFonts w:ascii="Calibri" w:hAnsi="Calibri"/>
        </w:rPr>
        <w:t>Zamenjav</w:t>
      </w:r>
      <w:r w:rsidR="00A80991" w:rsidRPr="00C30FDF">
        <w:rPr>
          <w:rFonts w:ascii="Calibri" w:hAnsi="Calibri"/>
        </w:rPr>
        <w:t>a talnih oblog v vseh prostorih</w:t>
      </w:r>
      <w:r w:rsidR="00690815">
        <w:rPr>
          <w:rFonts w:ascii="Calibri" w:hAnsi="Calibri"/>
        </w:rPr>
        <w:t>.</w:t>
      </w:r>
    </w:p>
    <w:p w14:paraId="77C69CB7" w14:textId="652AE093" w:rsidR="006B7860" w:rsidRPr="00BE5CF3" w:rsidRDefault="006B7860" w:rsidP="008F408D">
      <w:pPr>
        <w:numPr>
          <w:ilvl w:val="2"/>
          <w:numId w:val="10"/>
        </w:numPr>
        <w:jc w:val="both"/>
        <w:rPr>
          <w:rFonts w:ascii="Calibri" w:hAnsi="Calibri"/>
        </w:rPr>
      </w:pPr>
      <w:r w:rsidRPr="00C30FDF">
        <w:rPr>
          <w:rFonts w:ascii="Calibri" w:hAnsi="Calibri"/>
        </w:rPr>
        <w:t>Zamenjava s</w:t>
      </w:r>
      <w:r w:rsidR="00A80991" w:rsidRPr="00C30FDF">
        <w:rPr>
          <w:rFonts w:ascii="Calibri" w:hAnsi="Calibri"/>
        </w:rPr>
        <w:t>tropa v vseh prostorih obdelave: obsevalni prostor aparata</w:t>
      </w:r>
      <w:r w:rsidR="00E41BCE" w:rsidRPr="00946531">
        <w:rPr>
          <w:rFonts w:ascii="Calibri" w:hAnsi="Calibri"/>
        </w:rPr>
        <w:t xml:space="preserve"> </w:t>
      </w:r>
      <w:r w:rsidR="00A80991" w:rsidRPr="00BE5CF3">
        <w:rPr>
          <w:rFonts w:ascii="Calibri" w:hAnsi="Calibri"/>
        </w:rPr>
        <w:t>, komandni prostor aparata .</w:t>
      </w:r>
    </w:p>
    <w:p w14:paraId="19770C8C" w14:textId="77777777" w:rsidR="006B7860" w:rsidRPr="00946531" w:rsidRDefault="006B7860" w:rsidP="008F408D">
      <w:pPr>
        <w:numPr>
          <w:ilvl w:val="2"/>
          <w:numId w:val="10"/>
        </w:numPr>
        <w:jc w:val="both"/>
        <w:rPr>
          <w:rFonts w:ascii="Calibri" w:hAnsi="Calibri"/>
        </w:rPr>
      </w:pPr>
      <w:r w:rsidRPr="00946531">
        <w:rPr>
          <w:rFonts w:ascii="Calibri" w:hAnsi="Calibri"/>
        </w:rPr>
        <w:t>Dobava in vgradnja novih zaščit sten (stenski odbojniki) v dveh višinah</w:t>
      </w:r>
      <w:r w:rsidR="00192297" w:rsidRPr="00946531">
        <w:rPr>
          <w:rFonts w:ascii="Calibri" w:hAnsi="Calibri"/>
        </w:rPr>
        <w:t xml:space="preserve">. Dobava in vgradnja zaščitnih </w:t>
      </w:r>
      <w:proofErr w:type="spellStart"/>
      <w:r w:rsidR="00192297" w:rsidRPr="00946531">
        <w:rPr>
          <w:rFonts w:ascii="Calibri" w:hAnsi="Calibri"/>
        </w:rPr>
        <w:t>vogalnikov</w:t>
      </w:r>
      <w:proofErr w:type="spellEnd"/>
      <w:r w:rsidR="00192297" w:rsidRPr="00946531">
        <w:rPr>
          <w:rFonts w:ascii="Calibri" w:hAnsi="Calibri"/>
        </w:rPr>
        <w:t xml:space="preserve"> na izpostavljenih mestih.</w:t>
      </w:r>
    </w:p>
    <w:p w14:paraId="45021810" w14:textId="5E5D30D5" w:rsidR="008F6B06" w:rsidRPr="00D8519D" w:rsidRDefault="00192297" w:rsidP="008F408D">
      <w:pPr>
        <w:numPr>
          <w:ilvl w:val="2"/>
          <w:numId w:val="10"/>
        </w:numPr>
        <w:jc w:val="both"/>
        <w:rPr>
          <w:rFonts w:ascii="Calibri" w:hAnsi="Calibri"/>
        </w:rPr>
      </w:pPr>
      <w:r w:rsidRPr="00D8519D">
        <w:rPr>
          <w:rFonts w:ascii="Calibri" w:hAnsi="Calibri"/>
        </w:rPr>
        <w:t xml:space="preserve">Pri projektiranju in izvedbi sten je potrebno </w:t>
      </w:r>
      <w:r w:rsidR="007E599C" w:rsidRPr="00D8519D">
        <w:rPr>
          <w:rFonts w:ascii="Calibri" w:hAnsi="Calibri"/>
        </w:rPr>
        <w:t>prostore ustrezno</w:t>
      </w:r>
      <w:r w:rsidR="003417DB">
        <w:rPr>
          <w:rFonts w:ascii="Calibri" w:hAnsi="Calibri"/>
        </w:rPr>
        <w:t xml:space="preserve"> urediti: radiološko zaščito, požarno zaščito ter ustrezno</w:t>
      </w:r>
      <w:r w:rsidR="007E599C" w:rsidRPr="00D8519D">
        <w:rPr>
          <w:rFonts w:ascii="Calibri" w:hAnsi="Calibri"/>
        </w:rPr>
        <w:t xml:space="preserve"> zvočno izolirati. </w:t>
      </w:r>
    </w:p>
    <w:p w14:paraId="18B24B4C" w14:textId="77777777" w:rsidR="006B7860" w:rsidRPr="00D8519D" w:rsidRDefault="006B7860" w:rsidP="006B7860">
      <w:pPr>
        <w:ind w:left="720"/>
        <w:rPr>
          <w:rFonts w:ascii="Calibri" w:hAnsi="Calibri"/>
        </w:rPr>
      </w:pPr>
    </w:p>
    <w:p w14:paraId="0EF46D00" w14:textId="77777777" w:rsidR="009E3869" w:rsidRDefault="009E3869" w:rsidP="008F408D">
      <w:pPr>
        <w:ind w:left="720"/>
        <w:jc w:val="both"/>
        <w:rPr>
          <w:rFonts w:ascii="Calibri" w:hAnsi="Calibri"/>
        </w:rPr>
      </w:pPr>
    </w:p>
    <w:p w14:paraId="52065278" w14:textId="77777777" w:rsidR="009E3869" w:rsidRPr="00D8519D" w:rsidRDefault="009E3869" w:rsidP="008F408D">
      <w:pPr>
        <w:numPr>
          <w:ilvl w:val="1"/>
          <w:numId w:val="10"/>
        </w:numPr>
        <w:jc w:val="both"/>
        <w:rPr>
          <w:rFonts w:ascii="Calibri" w:hAnsi="Calibri"/>
          <w:b/>
        </w:rPr>
      </w:pPr>
      <w:r w:rsidRPr="00D8519D">
        <w:rPr>
          <w:rFonts w:ascii="Calibri" w:hAnsi="Calibri"/>
          <w:b/>
        </w:rPr>
        <w:t>POHIŠTVO</w:t>
      </w:r>
    </w:p>
    <w:p w14:paraId="5796ABA5" w14:textId="77777777" w:rsidR="00537382" w:rsidRPr="00537382" w:rsidRDefault="00537382" w:rsidP="008F408D">
      <w:pPr>
        <w:ind w:left="720"/>
        <w:jc w:val="both"/>
        <w:rPr>
          <w:rFonts w:ascii="Calibri" w:hAnsi="Calibri"/>
        </w:rPr>
      </w:pPr>
    </w:p>
    <w:p w14:paraId="4A43C1EA" w14:textId="04AA763B" w:rsidR="009E3869" w:rsidRPr="00D8519D" w:rsidRDefault="009E3869" w:rsidP="008F408D">
      <w:pPr>
        <w:numPr>
          <w:ilvl w:val="2"/>
          <w:numId w:val="10"/>
        </w:numPr>
        <w:jc w:val="both"/>
        <w:rPr>
          <w:rFonts w:ascii="Calibri" w:hAnsi="Calibri"/>
        </w:rPr>
      </w:pPr>
      <w:r w:rsidRPr="00D8519D">
        <w:rPr>
          <w:rFonts w:ascii="Calibri" w:hAnsi="Calibri"/>
        </w:rPr>
        <w:t>Predvidi se nov</w:t>
      </w:r>
      <w:r w:rsidR="00537382" w:rsidRPr="00D8519D">
        <w:rPr>
          <w:rFonts w:ascii="Calibri" w:hAnsi="Calibri"/>
        </w:rPr>
        <w:t>a</w:t>
      </w:r>
      <w:r w:rsidRPr="00D8519D">
        <w:rPr>
          <w:rFonts w:ascii="Calibri" w:hAnsi="Calibri"/>
        </w:rPr>
        <w:t xml:space="preserve"> pohištvena oprema v celoti. Načrt postavitve kakor tudi kakovost in količino pohištvene opreme potrdi naročnik po predložitvi skice postavitve s strani ponudnika pred oddajo ponudbe. Celotno obstoječe pohištvo izbrani ponudni</w:t>
      </w:r>
      <w:r w:rsidR="00967FE8">
        <w:rPr>
          <w:rFonts w:ascii="Calibri" w:hAnsi="Calibri"/>
        </w:rPr>
        <w:t>k</w:t>
      </w:r>
      <w:r w:rsidRPr="00D8519D">
        <w:rPr>
          <w:rFonts w:ascii="Calibri" w:hAnsi="Calibri"/>
        </w:rPr>
        <w:t xml:space="preserve"> demontira v celoti in odstrani v trajno deponijo.</w:t>
      </w:r>
    </w:p>
    <w:p w14:paraId="24731A35" w14:textId="77777777" w:rsidR="009E3869" w:rsidRPr="00BE5CF3" w:rsidRDefault="009E3869" w:rsidP="008F408D">
      <w:pPr>
        <w:numPr>
          <w:ilvl w:val="2"/>
          <w:numId w:val="10"/>
        </w:numPr>
        <w:jc w:val="both"/>
        <w:rPr>
          <w:rFonts w:ascii="Calibri" w:hAnsi="Calibri"/>
        </w:rPr>
      </w:pPr>
      <w:r w:rsidRPr="00BE5CF3">
        <w:rPr>
          <w:rFonts w:ascii="Calibri" w:hAnsi="Calibri"/>
        </w:rPr>
        <w:t xml:space="preserve">Umivalniki - v skladu z zahtevami za bolnišnice, brez preliva, s </w:t>
      </w:r>
      <w:proofErr w:type="spellStart"/>
      <w:r w:rsidRPr="00BE5CF3">
        <w:rPr>
          <w:rFonts w:ascii="Calibri" w:hAnsi="Calibri"/>
        </w:rPr>
        <w:t>polnogo</w:t>
      </w:r>
      <w:proofErr w:type="spellEnd"/>
      <w:r w:rsidRPr="00BE5CF3">
        <w:rPr>
          <w:rFonts w:ascii="Calibri" w:hAnsi="Calibri"/>
        </w:rPr>
        <w:t>. Mešalna baterija je stenske izvedbe, izlivna garnitura in sifon sta kovinske izvedbe.</w:t>
      </w:r>
    </w:p>
    <w:p w14:paraId="3671ACAB" w14:textId="77777777" w:rsidR="009E3869" w:rsidRPr="00EB7D3C" w:rsidRDefault="009E3869" w:rsidP="008F408D">
      <w:pPr>
        <w:ind w:left="720"/>
        <w:jc w:val="both"/>
        <w:rPr>
          <w:rFonts w:ascii="Calibri" w:hAnsi="Calibri"/>
        </w:rPr>
      </w:pPr>
    </w:p>
    <w:p w14:paraId="41F9E301" w14:textId="77777777" w:rsidR="00D04FD4" w:rsidRPr="00D8519D" w:rsidRDefault="00D04FD4" w:rsidP="008F408D">
      <w:pPr>
        <w:numPr>
          <w:ilvl w:val="1"/>
          <w:numId w:val="10"/>
        </w:numPr>
        <w:jc w:val="both"/>
        <w:rPr>
          <w:rFonts w:ascii="Calibri" w:hAnsi="Calibri"/>
          <w:b/>
        </w:rPr>
      </w:pPr>
      <w:r w:rsidRPr="00D8519D">
        <w:rPr>
          <w:rFonts w:ascii="Calibri" w:hAnsi="Calibri"/>
          <w:b/>
        </w:rPr>
        <w:t>TALNA OBLOGA</w:t>
      </w:r>
    </w:p>
    <w:p w14:paraId="2A8687C3" w14:textId="77777777" w:rsidR="00D04FD4" w:rsidRPr="00D8519D" w:rsidRDefault="00D04FD4" w:rsidP="008F408D">
      <w:pPr>
        <w:ind w:left="360"/>
        <w:jc w:val="both"/>
        <w:rPr>
          <w:rFonts w:ascii="Calibri" w:hAnsi="Calibri"/>
        </w:rPr>
      </w:pPr>
    </w:p>
    <w:p w14:paraId="06131AFC" w14:textId="2EE421CE" w:rsidR="00D04FD4" w:rsidRPr="00D8519D" w:rsidRDefault="00D04FD4" w:rsidP="008F408D">
      <w:pPr>
        <w:numPr>
          <w:ilvl w:val="2"/>
          <w:numId w:val="10"/>
        </w:numPr>
        <w:jc w:val="both"/>
        <w:rPr>
          <w:rFonts w:ascii="Calibri" w:hAnsi="Calibri"/>
        </w:rPr>
      </w:pPr>
      <w:r w:rsidRPr="00D8519D">
        <w:rPr>
          <w:rFonts w:ascii="Calibri" w:hAnsi="Calibri"/>
        </w:rPr>
        <w:t xml:space="preserve">Izvajalec mora zamenjati vso talno oblogo </w:t>
      </w:r>
      <w:r w:rsidR="00A60317" w:rsidRPr="00D8519D">
        <w:rPr>
          <w:rFonts w:ascii="Calibri" w:hAnsi="Calibri"/>
        </w:rPr>
        <w:t>v vseh prostorih</w:t>
      </w:r>
      <w:r w:rsidR="000761A3">
        <w:rPr>
          <w:rFonts w:ascii="Calibri" w:hAnsi="Calibri"/>
        </w:rPr>
        <w:t xml:space="preserve"> (obsevalni in komandni)</w:t>
      </w:r>
      <w:r w:rsidR="00A60317" w:rsidRPr="00D8519D">
        <w:rPr>
          <w:rFonts w:ascii="Calibri" w:hAnsi="Calibri"/>
        </w:rPr>
        <w:t xml:space="preserve">. Na ustreznih mestih je nujno predvideti </w:t>
      </w:r>
      <w:r w:rsidRPr="00D8519D">
        <w:rPr>
          <w:rFonts w:ascii="Calibri" w:hAnsi="Calibri"/>
        </w:rPr>
        <w:t xml:space="preserve">novo elektro prevodno talno oblogo, položeno na </w:t>
      </w:r>
      <w:r w:rsidR="00967FE8">
        <w:rPr>
          <w:rFonts w:ascii="Calibri" w:hAnsi="Calibri"/>
        </w:rPr>
        <w:t>bakreno</w:t>
      </w:r>
      <w:r w:rsidR="00967FE8" w:rsidRPr="00D8519D">
        <w:rPr>
          <w:rFonts w:ascii="Calibri" w:hAnsi="Calibri"/>
        </w:rPr>
        <w:t xml:space="preserve"> </w:t>
      </w:r>
      <w:r w:rsidRPr="00D8519D">
        <w:rPr>
          <w:rFonts w:ascii="Calibri" w:hAnsi="Calibri"/>
        </w:rPr>
        <w:t>mrežo</w:t>
      </w:r>
      <w:r w:rsidR="00967FE8">
        <w:rPr>
          <w:rFonts w:ascii="Calibri" w:hAnsi="Calibri"/>
        </w:rPr>
        <w:t>,</w:t>
      </w:r>
      <w:r w:rsidRPr="00D8519D">
        <w:rPr>
          <w:rFonts w:ascii="Calibri" w:hAnsi="Calibri"/>
        </w:rPr>
        <w:t xml:space="preserve"> ter izvesti meritve</w:t>
      </w:r>
      <w:r w:rsidR="00967FE8">
        <w:rPr>
          <w:rFonts w:ascii="Calibri" w:hAnsi="Calibri"/>
        </w:rPr>
        <w:t>. P</w:t>
      </w:r>
      <w:r w:rsidRPr="00D8519D">
        <w:rPr>
          <w:rFonts w:ascii="Calibri" w:hAnsi="Calibri"/>
        </w:rPr>
        <w:t xml:space="preserve">ozitivni izkaz </w:t>
      </w:r>
      <w:r w:rsidR="00967FE8">
        <w:rPr>
          <w:rFonts w:ascii="Calibri" w:hAnsi="Calibri"/>
        </w:rPr>
        <w:t xml:space="preserve">meritev je treba </w:t>
      </w:r>
      <w:r w:rsidRPr="00D8519D">
        <w:rPr>
          <w:rFonts w:ascii="Calibri" w:hAnsi="Calibri"/>
        </w:rPr>
        <w:t xml:space="preserve">predložiti naročniku, </w:t>
      </w:r>
      <w:r w:rsidRPr="003417DB">
        <w:rPr>
          <w:rFonts w:ascii="Calibri" w:hAnsi="Calibri"/>
        </w:rPr>
        <w:t>kjer je to potrebno skladno z veljavno zakonodajo in predpisi</w:t>
      </w:r>
      <w:r w:rsidRPr="00D8519D">
        <w:rPr>
          <w:rFonts w:ascii="Calibri" w:hAnsi="Calibri"/>
        </w:rPr>
        <w:t xml:space="preserve">. Barvo </w:t>
      </w:r>
      <w:r w:rsidR="00A60317" w:rsidRPr="00D8519D">
        <w:rPr>
          <w:rFonts w:ascii="Calibri" w:hAnsi="Calibri"/>
        </w:rPr>
        <w:t>talne obloge potrdi naročnik. Kvaliteta talne obloge kot v ostalih obsevalnih prostorih.</w:t>
      </w:r>
    </w:p>
    <w:p w14:paraId="25FEF28A" w14:textId="00F1A1C0" w:rsidR="00D04FD4" w:rsidRPr="00D8519D" w:rsidRDefault="00D04FD4" w:rsidP="008F408D">
      <w:pPr>
        <w:numPr>
          <w:ilvl w:val="2"/>
          <w:numId w:val="10"/>
        </w:numPr>
        <w:jc w:val="both"/>
        <w:rPr>
          <w:rFonts w:ascii="Calibri" w:hAnsi="Calibri"/>
        </w:rPr>
      </w:pPr>
      <w:r w:rsidRPr="00D8519D">
        <w:rPr>
          <w:rFonts w:ascii="Calibri" w:hAnsi="Calibri"/>
        </w:rPr>
        <w:t xml:space="preserve">Predhodno mora izvajalec izvesti vsa dela od odstranitve do izravnave in polaganja nove bakrene mreže </w:t>
      </w:r>
      <w:r w:rsidR="00967FE8">
        <w:rPr>
          <w:rFonts w:ascii="Calibri" w:hAnsi="Calibri"/>
        </w:rPr>
        <w:t>ter</w:t>
      </w:r>
      <w:r w:rsidRPr="00D8519D">
        <w:rPr>
          <w:rFonts w:ascii="Calibri" w:hAnsi="Calibri"/>
        </w:rPr>
        <w:t xml:space="preserve"> lepljenja s prevodnim lepilom.</w:t>
      </w:r>
    </w:p>
    <w:p w14:paraId="40AB6C6D" w14:textId="7EAE5353" w:rsidR="00D04FD4" w:rsidRDefault="00D04FD4" w:rsidP="008F408D">
      <w:pPr>
        <w:numPr>
          <w:ilvl w:val="2"/>
          <w:numId w:val="10"/>
        </w:numPr>
        <w:jc w:val="both"/>
        <w:rPr>
          <w:rFonts w:ascii="Calibri" w:hAnsi="Calibri"/>
        </w:rPr>
      </w:pPr>
      <w:r w:rsidRPr="00D8519D">
        <w:rPr>
          <w:rFonts w:ascii="Calibri" w:hAnsi="Calibri"/>
        </w:rPr>
        <w:t xml:space="preserve">Spoji morajo biti zavarjeni in izdelana mora biti </w:t>
      </w:r>
      <w:proofErr w:type="spellStart"/>
      <w:r w:rsidRPr="00D8519D">
        <w:rPr>
          <w:rFonts w:ascii="Calibri" w:hAnsi="Calibri"/>
        </w:rPr>
        <w:t>zaokrožnica</w:t>
      </w:r>
      <w:proofErr w:type="spellEnd"/>
      <w:r w:rsidRPr="00D8519D">
        <w:rPr>
          <w:rFonts w:ascii="Calibri" w:hAnsi="Calibri"/>
        </w:rPr>
        <w:t xml:space="preserve"> ob stenah.</w:t>
      </w:r>
    </w:p>
    <w:p w14:paraId="00BF8706" w14:textId="4EABABFF" w:rsidR="0029146B" w:rsidRDefault="0029146B" w:rsidP="0029146B">
      <w:pPr>
        <w:jc w:val="both"/>
        <w:rPr>
          <w:rFonts w:ascii="Calibri" w:hAnsi="Calibri"/>
        </w:rPr>
      </w:pPr>
    </w:p>
    <w:p w14:paraId="2AF24608" w14:textId="2B757188" w:rsidR="0029146B" w:rsidRDefault="0029146B" w:rsidP="0029146B">
      <w:pPr>
        <w:jc w:val="both"/>
        <w:rPr>
          <w:rFonts w:ascii="Calibri" w:hAnsi="Calibri"/>
        </w:rPr>
      </w:pPr>
    </w:p>
    <w:p w14:paraId="539132F7" w14:textId="045D0F4B" w:rsidR="0029146B" w:rsidRDefault="0029146B" w:rsidP="0029146B">
      <w:pPr>
        <w:jc w:val="both"/>
        <w:rPr>
          <w:rFonts w:ascii="Calibri" w:hAnsi="Calibri"/>
        </w:rPr>
      </w:pPr>
    </w:p>
    <w:p w14:paraId="01205065" w14:textId="4FB8E33F" w:rsidR="0029146B" w:rsidRDefault="0029146B" w:rsidP="0029146B">
      <w:pPr>
        <w:jc w:val="both"/>
        <w:rPr>
          <w:rFonts w:ascii="Calibri" w:hAnsi="Calibri"/>
        </w:rPr>
      </w:pPr>
    </w:p>
    <w:p w14:paraId="02F2B658" w14:textId="3449ED5D" w:rsidR="0029146B" w:rsidRDefault="0029146B" w:rsidP="0029146B">
      <w:pPr>
        <w:jc w:val="both"/>
        <w:rPr>
          <w:rFonts w:ascii="Calibri" w:hAnsi="Calibri"/>
        </w:rPr>
      </w:pPr>
    </w:p>
    <w:p w14:paraId="1323E6C0" w14:textId="635815AF" w:rsidR="0029146B" w:rsidRDefault="0029146B" w:rsidP="0029146B">
      <w:pPr>
        <w:jc w:val="both"/>
        <w:rPr>
          <w:rFonts w:ascii="Calibri" w:hAnsi="Calibri"/>
        </w:rPr>
      </w:pPr>
    </w:p>
    <w:p w14:paraId="4544D4C8" w14:textId="7CA3E04F" w:rsidR="0029146B" w:rsidRDefault="0029146B" w:rsidP="0029146B">
      <w:pPr>
        <w:jc w:val="both"/>
        <w:rPr>
          <w:rFonts w:ascii="Calibri" w:hAnsi="Calibri"/>
        </w:rPr>
      </w:pPr>
    </w:p>
    <w:p w14:paraId="35E126DE" w14:textId="199CE958" w:rsidR="0029146B" w:rsidRDefault="0029146B" w:rsidP="0029146B">
      <w:pPr>
        <w:jc w:val="both"/>
        <w:rPr>
          <w:rFonts w:ascii="Calibri" w:hAnsi="Calibri"/>
        </w:rPr>
      </w:pPr>
    </w:p>
    <w:p w14:paraId="33B08E84" w14:textId="1758249D" w:rsidR="0029146B" w:rsidRDefault="0029146B" w:rsidP="0029146B">
      <w:pPr>
        <w:jc w:val="both"/>
        <w:rPr>
          <w:rFonts w:ascii="Calibri" w:hAnsi="Calibri"/>
        </w:rPr>
      </w:pPr>
    </w:p>
    <w:p w14:paraId="2B815987" w14:textId="1C545641" w:rsidR="0029146B" w:rsidRDefault="0029146B" w:rsidP="0029146B">
      <w:pPr>
        <w:jc w:val="both"/>
        <w:rPr>
          <w:rFonts w:ascii="Calibri" w:hAnsi="Calibri"/>
        </w:rPr>
      </w:pPr>
    </w:p>
    <w:p w14:paraId="6A7DB6A8" w14:textId="77777777" w:rsidR="0029146B" w:rsidRPr="00D8519D" w:rsidRDefault="0029146B" w:rsidP="0029146B">
      <w:pPr>
        <w:jc w:val="both"/>
        <w:rPr>
          <w:rFonts w:ascii="Calibri" w:hAnsi="Calibri"/>
        </w:rPr>
      </w:pPr>
    </w:p>
    <w:p w14:paraId="0B6B78B4" w14:textId="77777777" w:rsidR="00537382" w:rsidRPr="00D8519D" w:rsidRDefault="00537382" w:rsidP="00537382">
      <w:pPr>
        <w:ind w:left="720"/>
        <w:jc w:val="both"/>
        <w:rPr>
          <w:rFonts w:ascii="Calibri" w:hAnsi="Calibri"/>
        </w:rPr>
      </w:pPr>
    </w:p>
    <w:p w14:paraId="7DBE1CFB" w14:textId="77777777" w:rsidR="00792B2A" w:rsidRPr="00D8519D" w:rsidRDefault="00792B2A" w:rsidP="008D59A2">
      <w:pPr>
        <w:numPr>
          <w:ilvl w:val="0"/>
          <w:numId w:val="10"/>
        </w:numPr>
        <w:rPr>
          <w:rFonts w:ascii="Calibri" w:hAnsi="Calibri"/>
          <w:b/>
        </w:rPr>
      </w:pPr>
      <w:r w:rsidRPr="00D8519D">
        <w:rPr>
          <w:rFonts w:ascii="Calibri" w:hAnsi="Calibri"/>
          <w:b/>
        </w:rPr>
        <w:lastRenderedPageBreak/>
        <w:t>TERMINSKI PLAN</w:t>
      </w:r>
    </w:p>
    <w:p w14:paraId="016AB815" w14:textId="77777777" w:rsidR="00792B2A" w:rsidRPr="00B720B0" w:rsidRDefault="00792B2A" w:rsidP="00792B2A">
      <w:pPr>
        <w:ind w:left="360"/>
        <w:rPr>
          <w:rFonts w:ascii="Calibri" w:hAnsi="Calibri"/>
        </w:rPr>
      </w:pPr>
    </w:p>
    <w:p w14:paraId="7624AA82" w14:textId="63E7E113" w:rsidR="00792B2A" w:rsidRPr="00D8519D" w:rsidRDefault="00792B2A" w:rsidP="007E6000">
      <w:pPr>
        <w:jc w:val="both"/>
        <w:rPr>
          <w:rFonts w:ascii="Calibri" w:hAnsi="Calibri"/>
        </w:rPr>
      </w:pPr>
      <w:r w:rsidRPr="00D8519D">
        <w:rPr>
          <w:rFonts w:ascii="Calibri" w:hAnsi="Calibri"/>
        </w:rPr>
        <w:t>Izbrani ponudnik mora izdelati in naročniku predložiti terminski plan za dela potrebna za izvedbo javnega n</w:t>
      </w:r>
      <w:r w:rsidR="00634BA9" w:rsidRPr="00D8519D">
        <w:rPr>
          <w:rFonts w:ascii="Calibri" w:hAnsi="Calibri"/>
        </w:rPr>
        <w:t>aročila v programu, ki omogoča sledenje realizacije  (npr. MS Project).</w:t>
      </w:r>
    </w:p>
    <w:p w14:paraId="77AE35DC" w14:textId="77777777" w:rsidR="00792B2A" w:rsidRPr="00D8519D" w:rsidRDefault="00792B2A" w:rsidP="00537382">
      <w:pPr>
        <w:jc w:val="both"/>
        <w:rPr>
          <w:rFonts w:ascii="Calibri" w:hAnsi="Calibri"/>
        </w:rPr>
      </w:pPr>
    </w:p>
    <w:p w14:paraId="71552F3B" w14:textId="77777777" w:rsidR="00792B2A" w:rsidRPr="00D8519D" w:rsidRDefault="00792B2A" w:rsidP="00537382">
      <w:pPr>
        <w:ind w:left="360"/>
        <w:jc w:val="both"/>
        <w:rPr>
          <w:rFonts w:ascii="Calibri" w:hAnsi="Calibri"/>
        </w:rPr>
      </w:pPr>
      <w:r w:rsidRPr="00D8519D">
        <w:rPr>
          <w:rFonts w:ascii="Calibri" w:hAnsi="Calibri"/>
        </w:rPr>
        <w:t>DOKAZILO: predložitev lastnega terminskega plana v skladu z zahtevami naročnika.</w:t>
      </w:r>
    </w:p>
    <w:p w14:paraId="6C01E371" w14:textId="77777777" w:rsidR="00792B2A" w:rsidRPr="00D8519D" w:rsidRDefault="00792B2A" w:rsidP="00537382">
      <w:pPr>
        <w:ind w:left="360"/>
        <w:jc w:val="both"/>
        <w:rPr>
          <w:rFonts w:ascii="Calibri" w:hAnsi="Calibri"/>
        </w:rPr>
      </w:pPr>
    </w:p>
    <w:p w14:paraId="5896607A" w14:textId="090A1E37" w:rsidR="00A60317" w:rsidRPr="00D8519D" w:rsidRDefault="00792B2A" w:rsidP="00537382">
      <w:pPr>
        <w:ind w:left="360"/>
        <w:jc w:val="both"/>
        <w:rPr>
          <w:rFonts w:ascii="Calibri" w:hAnsi="Calibri"/>
        </w:rPr>
      </w:pPr>
      <w:r w:rsidRPr="00D8519D">
        <w:rPr>
          <w:rFonts w:ascii="Calibri" w:hAnsi="Calibri"/>
        </w:rPr>
        <w:t>OPOMBA: pri izvedbi je potrebno</w:t>
      </w:r>
      <w:r w:rsidR="00A60317" w:rsidRPr="00D8519D">
        <w:rPr>
          <w:rFonts w:ascii="Calibri" w:hAnsi="Calibri"/>
        </w:rPr>
        <w:t xml:space="preserve"> nujno upoštevati:</w:t>
      </w:r>
    </w:p>
    <w:p w14:paraId="1F7F4D61" w14:textId="1BF91913" w:rsidR="00792B2A" w:rsidRPr="00D8519D" w:rsidRDefault="00792B2A" w:rsidP="00A60317">
      <w:pPr>
        <w:pStyle w:val="ListParagraph"/>
        <w:numPr>
          <w:ilvl w:val="0"/>
          <w:numId w:val="17"/>
        </w:numPr>
        <w:jc w:val="both"/>
        <w:rPr>
          <w:rFonts w:ascii="Calibri" w:hAnsi="Calibri"/>
        </w:rPr>
      </w:pPr>
      <w:r w:rsidRPr="00D8519D">
        <w:rPr>
          <w:rFonts w:ascii="Calibri" w:hAnsi="Calibri"/>
        </w:rPr>
        <w:t>NAVODILA IN UKREPE PRI IZVAJANJU GRADBENIH DEL Z VIDIKA PREPREČEVANJA BOLNIŠNIČNIH OKUŽB (sp</w:t>
      </w:r>
      <w:r w:rsidR="00A60317" w:rsidRPr="00D8519D">
        <w:rPr>
          <w:rFonts w:ascii="Calibri" w:hAnsi="Calibri"/>
        </w:rPr>
        <w:t>rejeto na seji KOBO 11.10.2013),</w:t>
      </w:r>
    </w:p>
    <w:p w14:paraId="2E0EFB64" w14:textId="1E8BE3C3" w:rsidR="00A60317" w:rsidRPr="00D8519D" w:rsidRDefault="00A60317" w:rsidP="00A60317">
      <w:pPr>
        <w:pStyle w:val="ListParagraph"/>
        <w:numPr>
          <w:ilvl w:val="0"/>
          <w:numId w:val="17"/>
        </w:numPr>
        <w:jc w:val="both"/>
        <w:rPr>
          <w:rFonts w:ascii="Calibri" w:hAnsi="Calibri"/>
        </w:rPr>
      </w:pPr>
      <w:r w:rsidRPr="00D8519D">
        <w:rPr>
          <w:rFonts w:ascii="Calibri" w:hAnsi="Calibri"/>
        </w:rPr>
        <w:t>NAVODILA ZA OSEBE, KI V PROSTORIH ONKOLOŠKEGA INŠTITUTA LJUBLJANA OBČASNO OPRAVLJAJO STORITVE IN DRUGE DEJAVNOSTI, KI LAHKO POVZROČIJO POŽAR,</w:t>
      </w:r>
    </w:p>
    <w:p w14:paraId="2D0B1E08" w14:textId="77777777" w:rsidR="00A60317" w:rsidRPr="00D8519D" w:rsidRDefault="00A60317" w:rsidP="00A60317">
      <w:pPr>
        <w:pStyle w:val="ListParagraph"/>
        <w:numPr>
          <w:ilvl w:val="0"/>
          <w:numId w:val="17"/>
        </w:numPr>
        <w:jc w:val="both"/>
        <w:rPr>
          <w:rFonts w:ascii="Calibri" w:hAnsi="Calibri"/>
        </w:rPr>
      </w:pPr>
      <w:r w:rsidRPr="00D8519D">
        <w:rPr>
          <w:rFonts w:ascii="Calibri" w:hAnsi="Calibri"/>
        </w:rPr>
        <w:t>NAVODILA ZA IZVAJANJE GOI DEL NA OI LJUBLJANA.</w:t>
      </w:r>
    </w:p>
    <w:p w14:paraId="3E43A3A0" w14:textId="43FB7347" w:rsidR="00A60317" w:rsidRDefault="00A60317" w:rsidP="00A60317">
      <w:pPr>
        <w:pStyle w:val="ListParagraph"/>
        <w:numPr>
          <w:ilvl w:val="0"/>
          <w:numId w:val="17"/>
        </w:numPr>
        <w:jc w:val="both"/>
        <w:rPr>
          <w:rFonts w:ascii="Calibri" w:hAnsi="Calibri"/>
        </w:rPr>
      </w:pPr>
      <w:r w:rsidRPr="00D8519D">
        <w:rPr>
          <w:rFonts w:ascii="Calibri" w:hAnsi="Calibri"/>
        </w:rPr>
        <w:t>Izvajalec mora upoštevati dokument POŽARNI RED ZA OBJEKTE OI.</w:t>
      </w:r>
    </w:p>
    <w:p w14:paraId="20824396" w14:textId="3556D9E8" w:rsidR="003417DB" w:rsidRDefault="003417DB" w:rsidP="003417DB">
      <w:pPr>
        <w:jc w:val="both"/>
        <w:rPr>
          <w:rFonts w:ascii="Calibri" w:hAnsi="Calibri"/>
        </w:rPr>
      </w:pPr>
    </w:p>
    <w:p w14:paraId="5FF257D8" w14:textId="6F20ED01" w:rsidR="003417DB" w:rsidRDefault="003417DB" w:rsidP="003417DB">
      <w:pPr>
        <w:jc w:val="both"/>
        <w:rPr>
          <w:rFonts w:ascii="Calibri" w:hAnsi="Calibri"/>
        </w:rPr>
      </w:pPr>
    </w:p>
    <w:p w14:paraId="5D314303" w14:textId="45E4A979" w:rsidR="003417DB" w:rsidRDefault="003417DB" w:rsidP="003417DB">
      <w:pPr>
        <w:jc w:val="both"/>
        <w:rPr>
          <w:rFonts w:ascii="Calibri" w:hAnsi="Calibri"/>
        </w:rPr>
      </w:pPr>
    </w:p>
    <w:p w14:paraId="7046698F" w14:textId="584C94A6" w:rsidR="003417DB" w:rsidRDefault="003417DB" w:rsidP="003417DB">
      <w:pPr>
        <w:jc w:val="both"/>
        <w:rPr>
          <w:rFonts w:ascii="Calibri" w:hAnsi="Calibri"/>
        </w:rPr>
      </w:pPr>
    </w:p>
    <w:p w14:paraId="0CEF8E55" w14:textId="77777777" w:rsidR="003417DB" w:rsidRPr="003417DB" w:rsidRDefault="003417DB" w:rsidP="003417DB">
      <w:pPr>
        <w:jc w:val="both"/>
        <w:rPr>
          <w:rFonts w:ascii="Calibri" w:hAnsi="Calibri"/>
        </w:rPr>
      </w:pPr>
    </w:p>
    <w:p w14:paraId="71C8484B" w14:textId="77777777" w:rsidR="00792B2A" w:rsidRPr="00EB7D3C" w:rsidRDefault="00792B2A" w:rsidP="00537382">
      <w:pPr>
        <w:ind w:left="360"/>
        <w:jc w:val="both"/>
        <w:rPr>
          <w:rFonts w:ascii="Calibri" w:hAnsi="Calibri"/>
        </w:rPr>
      </w:pPr>
    </w:p>
    <w:p w14:paraId="2B8A5F15" w14:textId="77777777" w:rsidR="00792B2A" w:rsidRPr="00D8519D" w:rsidRDefault="00792B2A" w:rsidP="00537382">
      <w:pPr>
        <w:numPr>
          <w:ilvl w:val="0"/>
          <w:numId w:val="10"/>
        </w:numPr>
        <w:jc w:val="both"/>
        <w:rPr>
          <w:rFonts w:ascii="Calibri" w:hAnsi="Calibri"/>
          <w:b/>
        </w:rPr>
      </w:pPr>
      <w:r w:rsidRPr="00D8519D">
        <w:rPr>
          <w:rFonts w:ascii="Calibri" w:hAnsi="Calibri"/>
          <w:b/>
        </w:rPr>
        <w:t xml:space="preserve">      VARSTVO PRI DELU</w:t>
      </w:r>
    </w:p>
    <w:p w14:paraId="766E6997" w14:textId="77777777" w:rsidR="00792B2A" w:rsidRPr="00D8519D" w:rsidRDefault="00792B2A" w:rsidP="00537382">
      <w:pPr>
        <w:jc w:val="both"/>
        <w:rPr>
          <w:rFonts w:ascii="Calibri" w:hAnsi="Calibri"/>
        </w:rPr>
      </w:pPr>
      <w:r w:rsidRPr="00D8519D">
        <w:rPr>
          <w:rFonts w:ascii="Calibri" w:hAnsi="Calibri"/>
        </w:rPr>
        <w:t xml:space="preserve">       </w:t>
      </w:r>
    </w:p>
    <w:p w14:paraId="04D5B235" w14:textId="77777777" w:rsidR="00792B2A" w:rsidRPr="00D8519D" w:rsidRDefault="00792B2A" w:rsidP="00537382">
      <w:pPr>
        <w:numPr>
          <w:ilvl w:val="2"/>
          <w:numId w:val="10"/>
        </w:numPr>
        <w:jc w:val="both"/>
        <w:rPr>
          <w:rFonts w:ascii="Calibri" w:hAnsi="Calibri"/>
        </w:rPr>
      </w:pPr>
      <w:r w:rsidRPr="00D8519D">
        <w:rPr>
          <w:rFonts w:ascii="Calibri" w:hAnsi="Calibri"/>
        </w:rPr>
        <w:t xml:space="preserve">Izvajalec mora pri izvedbi upoštevati predpise iz varnosti in zdravja pri delu ter o tem skleniti </w:t>
      </w:r>
    </w:p>
    <w:p w14:paraId="1522418C" w14:textId="77777777" w:rsidR="00792B2A" w:rsidRPr="00D8519D" w:rsidRDefault="00792B2A" w:rsidP="00537382">
      <w:pPr>
        <w:ind w:left="720"/>
        <w:jc w:val="both"/>
        <w:rPr>
          <w:rFonts w:ascii="Calibri" w:hAnsi="Calibri"/>
        </w:rPr>
      </w:pPr>
      <w:r w:rsidRPr="00D8519D">
        <w:rPr>
          <w:rFonts w:ascii="Calibri" w:hAnsi="Calibri"/>
        </w:rPr>
        <w:t>pisni dogovor o skupnih varnostnih ukrepih.</w:t>
      </w:r>
    </w:p>
    <w:p w14:paraId="5E39445E" w14:textId="1D20A582" w:rsidR="00792B2A" w:rsidRPr="00D8519D" w:rsidRDefault="00792B2A" w:rsidP="00537382">
      <w:pPr>
        <w:numPr>
          <w:ilvl w:val="2"/>
          <w:numId w:val="10"/>
        </w:numPr>
        <w:jc w:val="both"/>
        <w:rPr>
          <w:rFonts w:ascii="Calibri" w:hAnsi="Calibri"/>
        </w:rPr>
      </w:pPr>
      <w:r w:rsidRPr="00D8519D">
        <w:rPr>
          <w:rFonts w:ascii="Calibri" w:hAnsi="Calibri"/>
        </w:rPr>
        <w:t>Izv</w:t>
      </w:r>
      <w:r w:rsidR="00634BA9" w:rsidRPr="00D8519D">
        <w:rPr>
          <w:rFonts w:ascii="Calibri" w:hAnsi="Calibri"/>
        </w:rPr>
        <w:t>ajalec mora upoštevati vse hišne</w:t>
      </w:r>
      <w:r w:rsidRPr="00D8519D">
        <w:rPr>
          <w:rFonts w:ascii="Calibri" w:hAnsi="Calibri"/>
        </w:rPr>
        <w:t xml:space="preserve"> predpise iz področja požarne varnosti, ki veljajo na Onkološkem inštitutu.</w:t>
      </w:r>
    </w:p>
    <w:p w14:paraId="56009FF1" w14:textId="77777777" w:rsidR="00667597" w:rsidRPr="00B720B0" w:rsidRDefault="00667597" w:rsidP="00667597">
      <w:pPr>
        <w:ind w:left="360"/>
        <w:rPr>
          <w:rFonts w:ascii="Calibri" w:hAnsi="Calibri"/>
        </w:rPr>
      </w:pPr>
    </w:p>
    <w:p w14:paraId="7104B990" w14:textId="77777777" w:rsidR="00792B2A" w:rsidRPr="00B720B0" w:rsidRDefault="00792B2A" w:rsidP="00792B2A">
      <w:pPr>
        <w:ind w:left="720"/>
        <w:rPr>
          <w:rFonts w:ascii="Calibri" w:hAnsi="Calibri"/>
        </w:rPr>
      </w:pPr>
    </w:p>
    <w:p w14:paraId="5D4FC16C" w14:textId="087EDE6A" w:rsidR="00792B2A" w:rsidRDefault="00667597" w:rsidP="00792B2A">
      <w:pPr>
        <w:rPr>
          <w:rFonts w:ascii="Calibri" w:hAnsi="Calibri"/>
        </w:rPr>
      </w:pPr>
      <w:r w:rsidRPr="00700BDE">
        <w:rPr>
          <w:rFonts w:ascii="Calibri" w:hAnsi="Calibri"/>
        </w:rPr>
        <w:t xml:space="preserve">    </w:t>
      </w:r>
      <w:r w:rsidR="00792B2A" w:rsidRPr="00700BDE">
        <w:rPr>
          <w:rFonts w:ascii="Calibri" w:hAnsi="Calibri"/>
        </w:rPr>
        <w:t>V ponudbi in na računu mora izvajalec navesti ceno za vsako od ponujenih postavk.</w:t>
      </w:r>
    </w:p>
    <w:p w14:paraId="06272D74" w14:textId="28075D4F" w:rsidR="00EB7D3C" w:rsidRDefault="00EB7D3C" w:rsidP="00792B2A">
      <w:pPr>
        <w:rPr>
          <w:rFonts w:ascii="Calibri" w:hAnsi="Calibri"/>
        </w:rPr>
      </w:pPr>
    </w:p>
    <w:p w14:paraId="3D9372F2" w14:textId="5CAD802F" w:rsidR="00EB7D3C" w:rsidRDefault="00EB7D3C" w:rsidP="00792B2A">
      <w:pPr>
        <w:rPr>
          <w:rFonts w:ascii="Calibri" w:hAnsi="Calibri"/>
        </w:rPr>
      </w:pPr>
    </w:p>
    <w:p w14:paraId="071B75DA" w14:textId="4384D974" w:rsidR="00EB7D3C" w:rsidRDefault="00EB7D3C" w:rsidP="00792B2A">
      <w:pPr>
        <w:rPr>
          <w:rFonts w:ascii="Calibri" w:hAnsi="Calibri"/>
        </w:rPr>
      </w:pPr>
    </w:p>
    <w:p w14:paraId="5A9705E4" w14:textId="6EC9D1FE" w:rsidR="00EB7D3C" w:rsidRDefault="00EB7D3C" w:rsidP="00792B2A">
      <w:pPr>
        <w:rPr>
          <w:rFonts w:ascii="Calibri" w:hAnsi="Calibri"/>
        </w:rPr>
      </w:pPr>
    </w:p>
    <w:p w14:paraId="4F89F921" w14:textId="7B274A91" w:rsidR="00EB7D3C" w:rsidRDefault="00EB7D3C" w:rsidP="00792B2A">
      <w:pPr>
        <w:rPr>
          <w:rFonts w:ascii="Calibri" w:hAnsi="Calibri"/>
        </w:rPr>
      </w:pPr>
    </w:p>
    <w:p w14:paraId="2D6485E0" w14:textId="77777777" w:rsidR="00EB7D3C" w:rsidRPr="00700BDE" w:rsidRDefault="00EB7D3C" w:rsidP="00792B2A">
      <w:pPr>
        <w:rPr>
          <w:rFonts w:ascii="Calibri" w:hAnsi="Calibri"/>
        </w:rPr>
      </w:pPr>
    </w:p>
    <w:p w14:paraId="57BC2CAA" w14:textId="77777777" w:rsidR="00116126" w:rsidRDefault="00116126">
      <w:pPr>
        <w:rPr>
          <w:rFonts w:ascii="Calibri" w:hAnsi="Calibri"/>
        </w:rPr>
      </w:pPr>
    </w:p>
    <w:p w14:paraId="690A6D31" w14:textId="77777777" w:rsidR="00537382" w:rsidRPr="00F92A56" w:rsidRDefault="00537382" w:rsidP="00537382">
      <w:pPr>
        <w:rPr>
          <w:rFonts w:cs="Arial"/>
          <w:b/>
          <w:color w:val="000000"/>
          <w:sz w:val="18"/>
        </w:rPr>
      </w:pPr>
      <w:r w:rsidRPr="00F92A56">
        <w:rPr>
          <w:rFonts w:cs="Arial"/>
          <w:b/>
          <w:color w:val="000000"/>
          <w:sz w:val="18"/>
        </w:rPr>
        <w:t>Izjavljamo, da se v celoti strinjamo z zgoraj navedenimi zahtevami in da ponujeni izdelki iz naše ponudbe v celoti ustrezajo zahtevanim lastnostim oziroma karakteristikam.</w:t>
      </w:r>
    </w:p>
    <w:p w14:paraId="500BDF2B" w14:textId="087A4000" w:rsidR="00537382" w:rsidRPr="00F92A56" w:rsidRDefault="00537382" w:rsidP="00537382">
      <w:pPr>
        <w:rPr>
          <w:rFonts w:cs="Arial"/>
          <w:b/>
          <w:sz w:val="18"/>
        </w:rPr>
      </w:pPr>
      <w:r w:rsidRPr="00F92A56">
        <w:rPr>
          <w:rFonts w:cs="Arial"/>
          <w:b/>
          <w:sz w:val="18"/>
        </w:rPr>
        <w:t>S podpisom tega obrazca ponudnik tudi potrjuje, da se strinja tudi z ostalimi zahtevami iz razpisne dokumentacije.</w:t>
      </w:r>
    </w:p>
    <w:p w14:paraId="727D63D0" w14:textId="77777777" w:rsidR="00537382" w:rsidRDefault="00537382" w:rsidP="00537382">
      <w:pPr>
        <w:rPr>
          <w:rFonts w:cs="Arial"/>
          <w:b/>
          <w:color w:val="000000"/>
          <w:sz w:val="18"/>
        </w:rPr>
      </w:pPr>
    </w:p>
    <w:p w14:paraId="4F6B11AE" w14:textId="5758D7C6" w:rsidR="00537382" w:rsidRPr="00F92A56" w:rsidRDefault="00537382" w:rsidP="00D8519D">
      <w:pPr>
        <w:spacing w:line="600" w:lineRule="auto"/>
        <w:rPr>
          <w:rFonts w:cs="Arial"/>
          <w:b/>
          <w:color w:val="000000"/>
          <w:sz w:val="18"/>
        </w:rPr>
      </w:pPr>
      <w:r w:rsidRPr="00F92A56">
        <w:rPr>
          <w:rFonts w:cs="Arial"/>
          <w:b/>
          <w:color w:val="000000"/>
          <w:sz w:val="18"/>
        </w:rPr>
        <w:t xml:space="preserve">Datum: ____________                            </w:t>
      </w:r>
      <w:r w:rsidRPr="00F92A56">
        <w:rPr>
          <w:rFonts w:cs="Arial"/>
          <w:b/>
          <w:color w:val="000000"/>
          <w:sz w:val="18"/>
        </w:rPr>
        <w:tab/>
      </w:r>
      <w:r w:rsidRPr="00F92A56">
        <w:rPr>
          <w:rFonts w:cs="Arial"/>
          <w:b/>
          <w:color w:val="000000"/>
          <w:sz w:val="18"/>
        </w:rPr>
        <w:tab/>
      </w:r>
      <w:r w:rsidR="00BC005C">
        <w:rPr>
          <w:rFonts w:cs="Arial"/>
          <w:b/>
          <w:color w:val="000000"/>
          <w:sz w:val="18"/>
        </w:rPr>
        <w:tab/>
      </w:r>
      <w:r w:rsidRPr="00F92A56">
        <w:rPr>
          <w:rFonts w:cs="Arial"/>
          <w:b/>
          <w:color w:val="000000"/>
          <w:sz w:val="18"/>
        </w:rPr>
        <w:t>Ime zakonitega zastopnika / pooblaščenca</w:t>
      </w:r>
      <w:r>
        <w:rPr>
          <w:rFonts w:cs="Arial"/>
          <w:b/>
          <w:color w:val="000000"/>
          <w:sz w:val="18"/>
        </w:rPr>
        <w:t>:</w:t>
      </w:r>
      <w:r w:rsidRPr="00F92A56">
        <w:rPr>
          <w:rFonts w:cs="Arial"/>
          <w:b/>
          <w:color w:val="000000"/>
          <w:sz w:val="18"/>
        </w:rPr>
        <w:t xml:space="preserve">    </w:t>
      </w:r>
    </w:p>
    <w:p w14:paraId="57261D90" w14:textId="5D6F44F2" w:rsidR="00537382" w:rsidRPr="00B720B0" w:rsidRDefault="00537382">
      <w:pPr>
        <w:rPr>
          <w:rFonts w:ascii="Calibri" w:hAnsi="Calibri"/>
        </w:rPr>
      </w:pPr>
      <w:r w:rsidRPr="00F92A56">
        <w:rPr>
          <w:rFonts w:cs="Arial"/>
          <w:b/>
          <w:color w:val="000000"/>
          <w:sz w:val="18"/>
        </w:rPr>
        <w:t xml:space="preserve">Podpis:                                                                                         ________________________________   </w:t>
      </w:r>
    </w:p>
    <w:sectPr w:rsidR="00537382" w:rsidRPr="00B720B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DD23C" w16cex:dateUtc="2021-06-11T10:14:00Z"/>
  <w16cex:commentExtensible w16cex:durableId="246DCF39" w16cex:dateUtc="2021-06-11T10: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9BA09" w14:textId="77777777" w:rsidR="005578A5" w:rsidRDefault="005578A5" w:rsidP="00B46905">
      <w:r>
        <w:separator/>
      </w:r>
    </w:p>
  </w:endnote>
  <w:endnote w:type="continuationSeparator" w:id="0">
    <w:p w14:paraId="2BDE71AB" w14:textId="77777777" w:rsidR="005578A5" w:rsidRDefault="005578A5" w:rsidP="00B4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9376E" w14:textId="77777777" w:rsidR="005578A5" w:rsidRDefault="005578A5" w:rsidP="00B46905">
      <w:r>
        <w:separator/>
      </w:r>
    </w:p>
  </w:footnote>
  <w:footnote w:type="continuationSeparator" w:id="0">
    <w:p w14:paraId="310B1898" w14:textId="77777777" w:rsidR="005578A5" w:rsidRDefault="005578A5" w:rsidP="00B46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1A79"/>
    <w:multiLevelType w:val="hybridMultilevel"/>
    <w:tmpl w:val="D3062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31AF1"/>
    <w:multiLevelType w:val="hybridMultilevel"/>
    <w:tmpl w:val="1F7AEF0A"/>
    <w:lvl w:ilvl="0" w:tplc="DC6E0152">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E0A55"/>
    <w:multiLevelType w:val="hybridMultilevel"/>
    <w:tmpl w:val="4142CD48"/>
    <w:lvl w:ilvl="0" w:tplc="04090001">
      <w:start w:val="1"/>
      <w:numFmt w:val="bullet"/>
      <w:lvlText w:val=""/>
      <w:lvlJc w:val="left"/>
      <w:pPr>
        <w:ind w:left="1526" w:hanging="360"/>
      </w:pPr>
      <w:rPr>
        <w:rFonts w:ascii="Symbol" w:hAnsi="Symbol"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 w15:restartNumberingAfterBreak="0">
    <w:nsid w:val="12E873D2"/>
    <w:multiLevelType w:val="multilevel"/>
    <w:tmpl w:val="9474A6E8"/>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EF537A"/>
    <w:multiLevelType w:val="hybridMultilevel"/>
    <w:tmpl w:val="C0FAC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BC3450"/>
    <w:multiLevelType w:val="multilevel"/>
    <w:tmpl w:val="DC0C52FA"/>
    <w:lvl w:ilvl="0">
      <w:start w:val="1"/>
      <w:numFmt w:val="decimal"/>
      <w:lvlText w:val="%1."/>
      <w:lvlJc w:val="left"/>
      <w:pPr>
        <w:tabs>
          <w:tab w:val="num" w:pos="720"/>
        </w:tabs>
        <w:ind w:left="720" w:hanging="360"/>
      </w:pPr>
    </w:lvl>
    <w:lvl w:ilvl="1">
      <w:start w:val="1"/>
      <w:numFmt w:val="decimal"/>
      <w:isLgl/>
      <w:lvlText w:val="%1.%2."/>
      <w:lvlJc w:val="left"/>
      <w:pPr>
        <w:tabs>
          <w:tab w:val="num" w:pos="704"/>
        </w:tabs>
        <w:ind w:left="704" w:hanging="420"/>
      </w:pPr>
      <w:rPr>
        <w:b w:val="0"/>
        <w:strike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6" w15:restartNumberingAfterBreak="0">
    <w:nsid w:val="2744082A"/>
    <w:multiLevelType w:val="hybridMultilevel"/>
    <w:tmpl w:val="C02E21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731842"/>
    <w:multiLevelType w:val="hybridMultilevel"/>
    <w:tmpl w:val="A9A24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DD118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DE64BC"/>
    <w:multiLevelType w:val="hybridMultilevel"/>
    <w:tmpl w:val="ADF88B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4D614C92"/>
    <w:multiLevelType w:val="hybridMultilevel"/>
    <w:tmpl w:val="978A2F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610E07"/>
    <w:multiLevelType w:val="hybridMultilevel"/>
    <w:tmpl w:val="B0EE3AEA"/>
    <w:lvl w:ilvl="0" w:tplc="795AFAC2">
      <w:start w:val="2"/>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5B21433C"/>
    <w:multiLevelType w:val="hybridMultilevel"/>
    <w:tmpl w:val="A33A550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E8F64C6"/>
    <w:multiLevelType w:val="hybridMultilevel"/>
    <w:tmpl w:val="80EAFBE4"/>
    <w:lvl w:ilvl="0" w:tplc="2C7280E0">
      <w:numFmt w:val="bullet"/>
      <w:lvlText w:val="-"/>
      <w:lvlJc w:val="left"/>
      <w:pPr>
        <w:ind w:left="1064" w:hanging="360"/>
      </w:pPr>
      <w:rPr>
        <w:rFonts w:ascii="Calibri" w:eastAsia="Times New Roman" w:hAnsi="Calibri" w:cs="Calibri" w:hint="default"/>
      </w:rPr>
    </w:lvl>
    <w:lvl w:ilvl="1" w:tplc="20000003" w:tentative="1">
      <w:start w:val="1"/>
      <w:numFmt w:val="bullet"/>
      <w:lvlText w:val="o"/>
      <w:lvlJc w:val="left"/>
      <w:pPr>
        <w:ind w:left="1784" w:hanging="360"/>
      </w:pPr>
      <w:rPr>
        <w:rFonts w:ascii="Courier New" w:hAnsi="Courier New" w:cs="Courier New" w:hint="default"/>
      </w:rPr>
    </w:lvl>
    <w:lvl w:ilvl="2" w:tplc="20000005" w:tentative="1">
      <w:start w:val="1"/>
      <w:numFmt w:val="bullet"/>
      <w:lvlText w:val=""/>
      <w:lvlJc w:val="left"/>
      <w:pPr>
        <w:ind w:left="2504" w:hanging="360"/>
      </w:pPr>
      <w:rPr>
        <w:rFonts w:ascii="Wingdings" w:hAnsi="Wingdings" w:hint="default"/>
      </w:rPr>
    </w:lvl>
    <w:lvl w:ilvl="3" w:tplc="20000001" w:tentative="1">
      <w:start w:val="1"/>
      <w:numFmt w:val="bullet"/>
      <w:lvlText w:val=""/>
      <w:lvlJc w:val="left"/>
      <w:pPr>
        <w:ind w:left="3224" w:hanging="360"/>
      </w:pPr>
      <w:rPr>
        <w:rFonts w:ascii="Symbol" w:hAnsi="Symbol" w:hint="default"/>
      </w:rPr>
    </w:lvl>
    <w:lvl w:ilvl="4" w:tplc="20000003" w:tentative="1">
      <w:start w:val="1"/>
      <w:numFmt w:val="bullet"/>
      <w:lvlText w:val="o"/>
      <w:lvlJc w:val="left"/>
      <w:pPr>
        <w:ind w:left="3944" w:hanging="360"/>
      </w:pPr>
      <w:rPr>
        <w:rFonts w:ascii="Courier New" w:hAnsi="Courier New" w:cs="Courier New" w:hint="default"/>
      </w:rPr>
    </w:lvl>
    <w:lvl w:ilvl="5" w:tplc="20000005" w:tentative="1">
      <w:start w:val="1"/>
      <w:numFmt w:val="bullet"/>
      <w:lvlText w:val=""/>
      <w:lvlJc w:val="left"/>
      <w:pPr>
        <w:ind w:left="4664" w:hanging="360"/>
      </w:pPr>
      <w:rPr>
        <w:rFonts w:ascii="Wingdings" w:hAnsi="Wingdings" w:hint="default"/>
      </w:rPr>
    </w:lvl>
    <w:lvl w:ilvl="6" w:tplc="20000001" w:tentative="1">
      <w:start w:val="1"/>
      <w:numFmt w:val="bullet"/>
      <w:lvlText w:val=""/>
      <w:lvlJc w:val="left"/>
      <w:pPr>
        <w:ind w:left="5384" w:hanging="360"/>
      </w:pPr>
      <w:rPr>
        <w:rFonts w:ascii="Symbol" w:hAnsi="Symbol" w:hint="default"/>
      </w:rPr>
    </w:lvl>
    <w:lvl w:ilvl="7" w:tplc="20000003" w:tentative="1">
      <w:start w:val="1"/>
      <w:numFmt w:val="bullet"/>
      <w:lvlText w:val="o"/>
      <w:lvlJc w:val="left"/>
      <w:pPr>
        <w:ind w:left="6104" w:hanging="360"/>
      </w:pPr>
      <w:rPr>
        <w:rFonts w:ascii="Courier New" w:hAnsi="Courier New" w:cs="Courier New" w:hint="default"/>
      </w:rPr>
    </w:lvl>
    <w:lvl w:ilvl="8" w:tplc="20000005" w:tentative="1">
      <w:start w:val="1"/>
      <w:numFmt w:val="bullet"/>
      <w:lvlText w:val=""/>
      <w:lvlJc w:val="left"/>
      <w:pPr>
        <w:ind w:left="6824" w:hanging="360"/>
      </w:pPr>
      <w:rPr>
        <w:rFonts w:ascii="Wingdings" w:hAnsi="Wingdings" w:hint="default"/>
      </w:rPr>
    </w:lvl>
  </w:abstractNum>
  <w:abstractNum w:abstractNumId="14" w15:restartNumberingAfterBreak="0">
    <w:nsid w:val="6B001F57"/>
    <w:multiLevelType w:val="hybridMultilevel"/>
    <w:tmpl w:val="10504A1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5" w15:restartNumberingAfterBreak="0">
    <w:nsid w:val="76671181"/>
    <w:multiLevelType w:val="hybridMultilevel"/>
    <w:tmpl w:val="2910C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E87C2A"/>
    <w:multiLevelType w:val="hybridMultilevel"/>
    <w:tmpl w:val="2FDEC0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93561"/>
    <w:multiLevelType w:val="hybridMultilevel"/>
    <w:tmpl w:val="323A313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4"/>
  </w:num>
  <w:num w:numId="5">
    <w:abstractNumId w:val="8"/>
  </w:num>
  <w:num w:numId="6">
    <w:abstractNumId w:val="6"/>
  </w:num>
  <w:num w:numId="7">
    <w:abstractNumId w:val="10"/>
  </w:num>
  <w:num w:numId="8">
    <w:abstractNumId w:val="17"/>
  </w:num>
  <w:num w:numId="9">
    <w:abstractNumId w:val="7"/>
  </w:num>
  <w:num w:numId="10">
    <w:abstractNumId w:val="3"/>
  </w:num>
  <w:num w:numId="11">
    <w:abstractNumId w:val="6"/>
  </w:num>
  <w:num w:numId="12">
    <w:abstractNumId w:val="12"/>
  </w:num>
  <w:num w:numId="13">
    <w:abstractNumId w:val="15"/>
  </w:num>
  <w:num w:numId="14">
    <w:abstractNumId w:val="0"/>
  </w:num>
  <w:num w:numId="15">
    <w:abstractNumId w:val="4"/>
  </w:num>
  <w:num w:numId="16">
    <w:abstractNumId w:val="2"/>
  </w:num>
  <w:num w:numId="17">
    <w:abstractNumId w:val="1"/>
  </w:num>
  <w:num w:numId="18">
    <w:abstractNumId w:val="8"/>
  </w:num>
  <w:num w:numId="19">
    <w:abstractNumId w:val="8"/>
  </w:num>
  <w:num w:numId="20">
    <w:abstractNumId w:val="8"/>
  </w:num>
  <w:num w:numId="21">
    <w:abstractNumId w:val="8"/>
  </w:num>
  <w:num w:numId="22">
    <w:abstractNumId w:val="8"/>
  </w:num>
  <w:num w:numId="23">
    <w:abstractNumId w:val="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B2A"/>
    <w:rsid w:val="000057E9"/>
    <w:rsid w:val="00024C94"/>
    <w:rsid w:val="00031E1A"/>
    <w:rsid w:val="000323CB"/>
    <w:rsid w:val="000334B4"/>
    <w:rsid w:val="0004108B"/>
    <w:rsid w:val="00046F83"/>
    <w:rsid w:val="0004720C"/>
    <w:rsid w:val="000517C2"/>
    <w:rsid w:val="00053D24"/>
    <w:rsid w:val="00056C10"/>
    <w:rsid w:val="000574AE"/>
    <w:rsid w:val="000630D5"/>
    <w:rsid w:val="00065AD6"/>
    <w:rsid w:val="00070F76"/>
    <w:rsid w:val="0007592E"/>
    <w:rsid w:val="000761A3"/>
    <w:rsid w:val="00096BAC"/>
    <w:rsid w:val="00096FE4"/>
    <w:rsid w:val="000A4B68"/>
    <w:rsid w:val="000B180F"/>
    <w:rsid w:val="000B7261"/>
    <w:rsid w:val="000C20EC"/>
    <w:rsid w:val="000C414F"/>
    <w:rsid w:val="000D0F0F"/>
    <w:rsid w:val="000D12E7"/>
    <w:rsid w:val="000D1D12"/>
    <w:rsid w:val="000D4B3B"/>
    <w:rsid w:val="000E0B4C"/>
    <w:rsid w:val="000E6A12"/>
    <w:rsid w:val="000F1493"/>
    <w:rsid w:val="000F2DDC"/>
    <w:rsid w:val="000F404B"/>
    <w:rsid w:val="00102A16"/>
    <w:rsid w:val="00102C88"/>
    <w:rsid w:val="0010519E"/>
    <w:rsid w:val="001133D1"/>
    <w:rsid w:val="00116126"/>
    <w:rsid w:val="0012221A"/>
    <w:rsid w:val="001440A6"/>
    <w:rsid w:val="00173245"/>
    <w:rsid w:val="00180AC0"/>
    <w:rsid w:val="001829DE"/>
    <w:rsid w:val="00190781"/>
    <w:rsid w:val="00192297"/>
    <w:rsid w:val="001B1619"/>
    <w:rsid w:val="001B2003"/>
    <w:rsid w:val="001B77A6"/>
    <w:rsid w:val="001C7C85"/>
    <w:rsid w:val="001D0F5D"/>
    <w:rsid w:val="001D26E5"/>
    <w:rsid w:val="001D4F9F"/>
    <w:rsid w:val="001E48F7"/>
    <w:rsid w:val="001F75B9"/>
    <w:rsid w:val="002002F5"/>
    <w:rsid w:val="002049B3"/>
    <w:rsid w:val="00214429"/>
    <w:rsid w:val="0021493B"/>
    <w:rsid w:val="0022744F"/>
    <w:rsid w:val="0024378D"/>
    <w:rsid w:val="002447DE"/>
    <w:rsid w:val="0024717A"/>
    <w:rsid w:val="00247970"/>
    <w:rsid w:val="00250C5D"/>
    <w:rsid w:val="00256C95"/>
    <w:rsid w:val="00275AAE"/>
    <w:rsid w:val="00276C06"/>
    <w:rsid w:val="002818EB"/>
    <w:rsid w:val="00287651"/>
    <w:rsid w:val="0029146B"/>
    <w:rsid w:val="002B2794"/>
    <w:rsid w:val="002D55BB"/>
    <w:rsid w:val="002E4C15"/>
    <w:rsid w:val="002E7958"/>
    <w:rsid w:val="00305A92"/>
    <w:rsid w:val="00306036"/>
    <w:rsid w:val="00317A32"/>
    <w:rsid w:val="00317DE4"/>
    <w:rsid w:val="00340429"/>
    <w:rsid w:val="003417DB"/>
    <w:rsid w:val="00342FB0"/>
    <w:rsid w:val="00351710"/>
    <w:rsid w:val="003519D2"/>
    <w:rsid w:val="003644A7"/>
    <w:rsid w:val="00372372"/>
    <w:rsid w:val="003A7F1A"/>
    <w:rsid w:val="003B4658"/>
    <w:rsid w:val="003B7219"/>
    <w:rsid w:val="003C5381"/>
    <w:rsid w:val="003D36CB"/>
    <w:rsid w:val="003D3D1D"/>
    <w:rsid w:val="003E258E"/>
    <w:rsid w:val="003F087D"/>
    <w:rsid w:val="00402989"/>
    <w:rsid w:val="00415DAD"/>
    <w:rsid w:val="004307E5"/>
    <w:rsid w:val="00430802"/>
    <w:rsid w:val="004335C0"/>
    <w:rsid w:val="004349A2"/>
    <w:rsid w:val="00435088"/>
    <w:rsid w:val="004432E3"/>
    <w:rsid w:val="00470CA1"/>
    <w:rsid w:val="00472E24"/>
    <w:rsid w:val="004745FE"/>
    <w:rsid w:val="00492AAE"/>
    <w:rsid w:val="004961B3"/>
    <w:rsid w:val="00497270"/>
    <w:rsid w:val="00497AFB"/>
    <w:rsid w:val="004A21AF"/>
    <w:rsid w:val="004A6160"/>
    <w:rsid w:val="004B3AB9"/>
    <w:rsid w:val="004C792E"/>
    <w:rsid w:val="004E1D23"/>
    <w:rsid w:val="005029CF"/>
    <w:rsid w:val="005059AB"/>
    <w:rsid w:val="00514880"/>
    <w:rsid w:val="005260AF"/>
    <w:rsid w:val="00537382"/>
    <w:rsid w:val="00545B77"/>
    <w:rsid w:val="005578A5"/>
    <w:rsid w:val="0059253A"/>
    <w:rsid w:val="00594571"/>
    <w:rsid w:val="005955E2"/>
    <w:rsid w:val="005955E4"/>
    <w:rsid w:val="00595F3E"/>
    <w:rsid w:val="005B29CC"/>
    <w:rsid w:val="005B46F4"/>
    <w:rsid w:val="005C694B"/>
    <w:rsid w:val="005D0710"/>
    <w:rsid w:val="005F1A9C"/>
    <w:rsid w:val="00600301"/>
    <w:rsid w:val="00612BD2"/>
    <w:rsid w:val="006141DB"/>
    <w:rsid w:val="00617681"/>
    <w:rsid w:val="00620D82"/>
    <w:rsid w:val="00622E25"/>
    <w:rsid w:val="00633463"/>
    <w:rsid w:val="00634592"/>
    <w:rsid w:val="006349CD"/>
    <w:rsid w:val="00634BA9"/>
    <w:rsid w:val="00635349"/>
    <w:rsid w:val="006410C0"/>
    <w:rsid w:val="00647A8D"/>
    <w:rsid w:val="00651840"/>
    <w:rsid w:val="00661D5D"/>
    <w:rsid w:val="0066233C"/>
    <w:rsid w:val="00665077"/>
    <w:rsid w:val="00667597"/>
    <w:rsid w:val="00670DF5"/>
    <w:rsid w:val="006829CC"/>
    <w:rsid w:val="00690815"/>
    <w:rsid w:val="006A4EE8"/>
    <w:rsid w:val="006B54AF"/>
    <w:rsid w:val="006B6C0B"/>
    <w:rsid w:val="006B7860"/>
    <w:rsid w:val="006E7364"/>
    <w:rsid w:val="006F50D2"/>
    <w:rsid w:val="00700BDE"/>
    <w:rsid w:val="00713761"/>
    <w:rsid w:val="007137F4"/>
    <w:rsid w:val="00716A25"/>
    <w:rsid w:val="00740426"/>
    <w:rsid w:val="00750CBF"/>
    <w:rsid w:val="00756835"/>
    <w:rsid w:val="0076010F"/>
    <w:rsid w:val="007811A5"/>
    <w:rsid w:val="00785B70"/>
    <w:rsid w:val="007876E5"/>
    <w:rsid w:val="007922EE"/>
    <w:rsid w:val="007928F5"/>
    <w:rsid w:val="00792B2A"/>
    <w:rsid w:val="00793444"/>
    <w:rsid w:val="007A64EB"/>
    <w:rsid w:val="007B0101"/>
    <w:rsid w:val="007C001C"/>
    <w:rsid w:val="007C247C"/>
    <w:rsid w:val="007E13AF"/>
    <w:rsid w:val="007E599C"/>
    <w:rsid w:val="007E6000"/>
    <w:rsid w:val="007E7AE0"/>
    <w:rsid w:val="007E7C65"/>
    <w:rsid w:val="007F0416"/>
    <w:rsid w:val="007F06E1"/>
    <w:rsid w:val="00805F3E"/>
    <w:rsid w:val="00810C5F"/>
    <w:rsid w:val="008118CD"/>
    <w:rsid w:val="00815AAB"/>
    <w:rsid w:val="00815F80"/>
    <w:rsid w:val="00826281"/>
    <w:rsid w:val="008421A8"/>
    <w:rsid w:val="00871E50"/>
    <w:rsid w:val="00875A2D"/>
    <w:rsid w:val="00892740"/>
    <w:rsid w:val="00897B51"/>
    <w:rsid w:val="008A5A74"/>
    <w:rsid w:val="008A5E8D"/>
    <w:rsid w:val="008D59A2"/>
    <w:rsid w:val="008E3A21"/>
    <w:rsid w:val="008E5297"/>
    <w:rsid w:val="008F408D"/>
    <w:rsid w:val="008F6B06"/>
    <w:rsid w:val="00903A51"/>
    <w:rsid w:val="0091229C"/>
    <w:rsid w:val="00912D20"/>
    <w:rsid w:val="0091302E"/>
    <w:rsid w:val="00917507"/>
    <w:rsid w:val="00927D17"/>
    <w:rsid w:val="0093068F"/>
    <w:rsid w:val="009311BC"/>
    <w:rsid w:val="00944028"/>
    <w:rsid w:val="00945B28"/>
    <w:rsid w:val="00946531"/>
    <w:rsid w:val="009469C1"/>
    <w:rsid w:val="0094753F"/>
    <w:rsid w:val="009543D6"/>
    <w:rsid w:val="00956AF7"/>
    <w:rsid w:val="00957F5F"/>
    <w:rsid w:val="00964C3F"/>
    <w:rsid w:val="00965435"/>
    <w:rsid w:val="0096712C"/>
    <w:rsid w:val="00967FE8"/>
    <w:rsid w:val="009751D0"/>
    <w:rsid w:val="0098496E"/>
    <w:rsid w:val="009869F8"/>
    <w:rsid w:val="00993415"/>
    <w:rsid w:val="00994407"/>
    <w:rsid w:val="00994FBF"/>
    <w:rsid w:val="009B7402"/>
    <w:rsid w:val="009D12F9"/>
    <w:rsid w:val="009D38D1"/>
    <w:rsid w:val="009D5E88"/>
    <w:rsid w:val="009E0B71"/>
    <w:rsid w:val="009E3869"/>
    <w:rsid w:val="009F2C4F"/>
    <w:rsid w:val="009F4D03"/>
    <w:rsid w:val="009F7C73"/>
    <w:rsid w:val="00A07918"/>
    <w:rsid w:val="00A13C4D"/>
    <w:rsid w:val="00A2025C"/>
    <w:rsid w:val="00A27CAD"/>
    <w:rsid w:val="00A4201B"/>
    <w:rsid w:val="00A515E0"/>
    <w:rsid w:val="00A60317"/>
    <w:rsid w:val="00A65896"/>
    <w:rsid w:val="00A8069E"/>
    <w:rsid w:val="00A80991"/>
    <w:rsid w:val="00A86C1E"/>
    <w:rsid w:val="00AA6908"/>
    <w:rsid w:val="00AA6EC6"/>
    <w:rsid w:val="00AB420E"/>
    <w:rsid w:val="00AC4400"/>
    <w:rsid w:val="00AD0271"/>
    <w:rsid w:val="00AD1EC0"/>
    <w:rsid w:val="00AD3B07"/>
    <w:rsid w:val="00AD3DFA"/>
    <w:rsid w:val="00AE04C5"/>
    <w:rsid w:val="00AE23C0"/>
    <w:rsid w:val="00AE5FA4"/>
    <w:rsid w:val="00AE75E5"/>
    <w:rsid w:val="00AF03C8"/>
    <w:rsid w:val="00B04F5D"/>
    <w:rsid w:val="00B2460F"/>
    <w:rsid w:val="00B26562"/>
    <w:rsid w:val="00B41A20"/>
    <w:rsid w:val="00B46905"/>
    <w:rsid w:val="00B5665A"/>
    <w:rsid w:val="00B66FD0"/>
    <w:rsid w:val="00B66FD3"/>
    <w:rsid w:val="00B720B0"/>
    <w:rsid w:val="00B72B00"/>
    <w:rsid w:val="00B771D6"/>
    <w:rsid w:val="00B87C45"/>
    <w:rsid w:val="00B94D08"/>
    <w:rsid w:val="00B959AE"/>
    <w:rsid w:val="00B97D8B"/>
    <w:rsid w:val="00BA518F"/>
    <w:rsid w:val="00BB5447"/>
    <w:rsid w:val="00BB7E23"/>
    <w:rsid w:val="00BC005C"/>
    <w:rsid w:val="00BC357D"/>
    <w:rsid w:val="00BC5A22"/>
    <w:rsid w:val="00BC63B4"/>
    <w:rsid w:val="00BD27DB"/>
    <w:rsid w:val="00BD42A2"/>
    <w:rsid w:val="00BE0632"/>
    <w:rsid w:val="00BE29EE"/>
    <w:rsid w:val="00BE5112"/>
    <w:rsid w:val="00BE5CF3"/>
    <w:rsid w:val="00BE5DBC"/>
    <w:rsid w:val="00BF63EF"/>
    <w:rsid w:val="00C11D85"/>
    <w:rsid w:val="00C17069"/>
    <w:rsid w:val="00C30FDF"/>
    <w:rsid w:val="00C33952"/>
    <w:rsid w:val="00C424EB"/>
    <w:rsid w:val="00C43B78"/>
    <w:rsid w:val="00C44A1F"/>
    <w:rsid w:val="00C56BC3"/>
    <w:rsid w:val="00C84C86"/>
    <w:rsid w:val="00CA7ED4"/>
    <w:rsid w:val="00CB7971"/>
    <w:rsid w:val="00CB7DC6"/>
    <w:rsid w:val="00CC651C"/>
    <w:rsid w:val="00CD5F7C"/>
    <w:rsid w:val="00CE0895"/>
    <w:rsid w:val="00CF2BD1"/>
    <w:rsid w:val="00D04FD4"/>
    <w:rsid w:val="00D073CD"/>
    <w:rsid w:val="00D11FC6"/>
    <w:rsid w:val="00D13377"/>
    <w:rsid w:val="00D152C0"/>
    <w:rsid w:val="00D212EC"/>
    <w:rsid w:val="00D31117"/>
    <w:rsid w:val="00D422A4"/>
    <w:rsid w:val="00D44668"/>
    <w:rsid w:val="00D51285"/>
    <w:rsid w:val="00D53925"/>
    <w:rsid w:val="00D64570"/>
    <w:rsid w:val="00D668B3"/>
    <w:rsid w:val="00D70BFB"/>
    <w:rsid w:val="00D842B4"/>
    <w:rsid w:val="00D8519D"/>
    <w:rsid w:val="00D87D7B"/>
    <w:rsid w:val="00D95957"/>
    <w:rsid w:val="00DA05C5"/>
    <w:rsid w:val="00DA69B0"/>
    <w:rsid w:val="00DB40F7"/>
    <w:rsid w:val="00DB6793"/>
    <w:rsid w:val="00DC59B8"/>
    <w:rsid w:val="00DC5E72"/>
    <w:rsid w:val="00DD4DBB"/>
    <w:rsid w:val="00DD5D89"/>
    <w:rsid w:val="00E06956"/>
    <w:rsid w:val="00E22A1D"/>
    <w:rsid w:val="00E24747"/>
    <w:rsid w:val="00E319D1"/>
    <w:rsid w:val="00E35B7F"/>
    <w:rsid w:val="00E37C73"/>
    <w:rsid w:val="00E402CB"/>
    <w:rsid w:val="00E41BCE"/>
    <w:rsid w:val="00E4317B"/>
    <w:rsid w:val="00E43FF8"/>
    <w:rsid w:val="00E475AF"/>
    <w:rsid w:val="00E50427"/>
    <w:rsid w:val="00E576E6"/>
    <w:rsid w:val="00E66A4F"/>
    <w:rsid w:val="00E82554"/>
    <w:rsid w:val="00E9067A"/>
    <w:rsid w:val="00E91206"/>
    <w:rsid w:val="00E93565"/>
    <w:rsid w:val="00E93BC4"/>
    <w:rsid w:val="00EA2CDD"/>
    <w:rsid w:val="00EB0050"/>
    <w:rsid w:val="00EB7D3C"/>
    <w:rsid w:val="00EC3AA6"/>
    <w:rsid w:val="00ED4E74"/>
    <w:rsid w:val="00ED641E"/>
    <w:rsid w:val="00EF2B1F"/>
    <w:rsid w:val="00EF5F31"/>
    <w:rsid w:val="00EF74E9"/>
    <w:rsid w:val="00F12BE1"/>
    <w:rsid w:val="00F15ED9"/>
    <w:rsid w:val="00F27ABA"/>
    <w:rsid w:val="00F37882"/>
    <w:rsid w:val="00F45056"/>
    <w:rsid w:val="00F50631"/>
    <w:rsid w:val="00F8347E"/>
    <w:rsid w:val="00F90E3B"/>
    <w:rsid w:val="00FB3C00"/>
    <w:rsid w:val="00FC24CB"/>
    <w:rsid w:val="00FC6C63"/>
    <w:rsid w:val="00FC6EAC"/>
    <w:rsid w:val="00FD6379"/>
    <w:rsid w:val="00FE46BE"/>
    <w:rsid w:val="00FE4BD5"/>
    <w:rsid w:val="00FF1F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0A626"/>
  <w15:docId w15:val="{80AA9841-AFF2-42FC-B2E6-95FF05B25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2B2A"/>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uiPriority w:val="9"/>
    <w:qFormat/>
    <w:rsid w:val="008D59A2"/>
    <w:pPr>
      <w:keepNext/>
      <w:keepLines/>
      <w:numPr>
        <w:numId w:val="5"/>
      </w:numPr>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Heading2">
    <w:name w:val="heading 2"/>
    <w:basedOn w:val="Normal"/>
    <w:next w:val="Normal"/>
    <w:link w:val="Heading2Char"/>
    <w:uiPriority w:val="9"/>
    <w:unhideWhenUsed/>
    <w:qFormat/>
    <w:rsid w:val="008D59A2"/>
    <w:pPr>
      <w:keepNext/>
      <w:keepLines/>
      <w:numPr>
        <w:ilvl w:val="1"/>
        <w:numId w:val="5"/>
      </w:numPr>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8D59A2"/>
    <w:pPr>
      <w:keepNext/>
      <w:keepLines/>
      <w:numPr>
        <w:ilvl w:val="2"/>
        <w:numId w:val="5"/>
      </w:numPr>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Heading4">
    <w:name w:val="heading 4"/>
    <w:basedOn w:val="Normal"/>
    <w:next w:val="Normal"/>
    <w:link w:val="Heading4Char"/>
    <w:uiPriority w:val="9"/>
    <w:semiHidden/>
    <w:unhideWhenUsed/>
    <w:qFormat/>
    <w:rsid w:val="008D59A2"/>
    <w:pPr>
      <w:keepNext/>
      <w:keepLines/>
      <w:numPr>
        <w:ilvl w:val="3"/>
        <w:numId w:val="5"/>
      </w:numPr>
      <w:spacing w:before="40" w:line="259" w:lineRule="auto"/>
      <w:outlineLvl w:val="3"/>
    </w:pPr>
    <w:rPr>
      <w:rFonts w:asciiTheme="majorHAnsi" w:eastAsiaTheme="majorEastAsia" w:hAnsiTheme="majorHAnsi" w:cstheme="majorBidi"/>
      <w:i/>
      <w:iCs/>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8D59A2"/>
    <w:pPr>
      <w:keepNext/>
      <w:keepLines/>
      <w:numPr>
        <w:ilvl w:val="4"/>
        <w:numId w:val="5"/>
      </w:numPr>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8D59A2"/>
    <w:pPr>
      <w:keepNext/>
      <w:keepLines/>
      <w:numPr>
        <w:ilvl w:val="5"/>
        <w:numId w:val="5"/>
      </w:numPr>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8D59A2"/>
    <w:pPr>
      <w:keepNext/>
      <w:keepLines/>
      <w:numPr>
        <w:ilvl w:val="6"/>
        <w:numId w:val="5"/>
      </w:numPr>
      <w:spacing w:before="40" w:line="259" w:lineRule="auto"/>
      <w:outlineLvl w:val="6"/>
    </w:pPr>
    <w:rPr>
      <w:rFonts w:asciiTheme="majorHAnsi" w:eastAsiaTheme="majorEastAsia" w:hAnsiTheme="majorHAnsi" w:cstheme="majorBidi"/>
      <w:i/>
      <w:iCs/>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8D59A2"/>
    <w:pPr>
      <w:keepNext/>
      <w:keepLines/>
      <w:numPr>
        <w:ilvl w:val="7"/>
        <w:numId w:val="5"/>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8D59A2"/>
    <w:pPr>
      <w:keepNext/>
      <w:keepLines/>
      <w:numPr>
        <w:ilvl w:val="8"/>
        <w:numId w:val="5"/>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B2A"/>
    <w:pPr>
      <w:ind w:left="708"/>
    </w:pPr>
  </w:style>
  <w:style w:type="character" w:styleId="Strong">
    <w:name w:val="Strong"/>
    <w:basedOn w:val="DefaultParagraphFont"/>
    <w:uiPriority w:val="22"/>
    <w:qFormat/>
    <w:rsid w:val="00E35B7F"/>
    <w:rPr>
      <w:b/>
      <w:bCs/>
    </w:rPr>
  </w:style>
  <w:style w:type="character" w:customStyle="1" w:styleId="Heading1Char">
    <w:name w:val="Heading 1 Char"/>
    <w:basedOn w:val="DefaultParagraphFont"/>
    <w:link w:val="Heading1"/>
    <w:uiPriority w:val="9"/>
    <w:rsid w:val="008D59A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8D59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D59A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D59A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D59A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D59A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D59A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8D59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D59A2"/>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8D59A2"/>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8D59A2"/>
    <w:rPr>
      <w:rFonts w:eastAsiaTheme="minorEastAsia"/>
      <w:color w:val="5A5A5A" w:themeColor="text1" w:themeTint="A5"/>
      <w:spacing w:val="15"/>
    </w:rPr>
  </w:style>
  <w:style w:type="paragraph" w:styleId="NoSpacing">
    <w:name w:val="No Spacing"/>
    <w:link w:val="NoSpacingChar"/>
    <w:uiPriority w:val="1"/>
    <w:qFormat/>
    <w:rsid w:val="008D59A2"/>
    <w:pPr>
      <w:spacing w:after="0" w:line="240" w:lineRule="auto"/>
    </w:pPr>
  </w:style>
  <w:style w:type="character" w:customStyle="1" w:styleId="NoSpacingChar">
    <w:name w:val="No Spacing Char"/>
    <w:link w:val="NoSpacing"/>
    <w:uiPriority w:val="1"/>
    <w:rsid w:val="008D59A2"/>
  </w:style>
  <w:style w:type="table" w:styleId="TableGrid">
    <w:name w:val="Table Grid"/>
    <w:basedOn w:val="TableNormal"/>
    <w:uiPriority w:val="39"/>
    <w:rsid w:val="008D5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0802"/>
    <w:rPr>
      <w:rFonts w:ascii="Tahoma" w:hAnsi="Tahoma" w:cs="Tahoma"/>
      <w:sz w:val="16"/>
      <w:szCs w:val="16"/>
    </w:rPr>
  </w:style>
  <w:style w:type="character" w:customStyle="1" w:styleId="BalloonTextChar">
    <w:name w:val="Balloon Text Char"/>
    <w:basedOn w:val="DefaultParagraphFont"/>
    <w:link w:val="BalloonText"/>
    <w:uiPriority w:val="99"/>
    <w:semiHidden/>
    <w:rsid w:val="00430802"/>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430802"/>
    <w:rPr>
      <w:sz w:val="16"/>
      <w:szCs w:val="16"/>
    </w:rPr>
  </w:style>
  <w:style w:type="paragraph" w:styleId="CommentText">
    <w:name w:val="annotation text"/>
    <w:basedOn w:val="Normal"/>
    <w:link w:val="CommentTextChar"/>
    <w:uiPriority w:val="99"/>
    <w:semiHidden/>
    <w:unhideWhenUsed/>
    <w:rsid w:val="00430802"/>
  </w:style>
  <w:style w:type="character" w:customStyle="1" w:styleId="CommentTextChar">
    <w:name w:val="Comment Text Char"/>
    <w:basedOn w:val="DefaultParagraphFont"/>
    <w:link w:val="CommentText"/>
    <w:uiPriority w:val="99"/>
    <w:semiHidden/>
    <w:rsid w:val="00430802"/>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30802"/>
    <w:rPr>
      <w:b/>
      <w:bCs/>
    </w:rPr>
  </w:style>
  <w:style w:type="character" w:customStyle="1" w:styleId="CommentSubjectChar">
    <w:name w:val="Comment Subject Char"/>
    <w:basedOn w:val="CommentTextChar"/>
    <w:link w:val="CommentSubject"/>
    <w:uiPriority w:val="99"/>
    <w:semiHidden/>
    <w:rsid w:val="00430802"/>
    <w:rPr>
      <w:rFonts w:ascii="Arial" w:eastAsia="Times New Roman" w:hAnsi="Arial" w:cs="Times New Roman"/>
      <w:b/>
      <w:bCs/>
      <w:sz w:val="20"/>
      <w:szCs w:val="20"/>
      <w:lang w:eastAsia="sl-SI"/>
    </w:rPr>
  </w:style>
  <w:style w:type="paragraph" w:styleId="FootnoteText">
    <w:name w:val="footnote text"/>
    <w:basedOn w:val="Normal"/>
    <w:link w:val="FootnoteTextChar"/>
    <w:semiHidden/>
    <w:rsid w:val="00B46905"/>
    <w:rPr>
      <w:rFonts w:ascii="Times New Roman" w:hAnsi="Times New Roman"/>
    </w:rPr>
  </w:style>
  <w:style w:type="character" w:customStyle="1" w:styleId="FootnoteTextChar">
    <w:name w:val="Footnote Text Char"/>
    <w:basedOn w:val="DefaultParagraphFont"/>
    <w:link w:val="FootnoteText"/>
    <w:semiHidden/>
    <w:rsid w:val="00B46905"/>
    <w:rPr>
      <w:rFonts w:ascii="Times New Roman" w:eastAsia="Times New Roman" w:hAnsi="Times New Roman" w:cs="Times New Roman"/>
      <w:sz w:val="20"/>
      <w:szCs w:val="20"/>
      <w:lang w:eastAsia="sl-SI"/>
    </w:rPr>
  </w:style>
  <w:style w:type="character" w:styleId="FootnoteReference">
    <w:name w:val="footnote reference"/>
    <w:basedOn w:val="DefaultParagraphFont"/>
    <w:semiHidden/>
    <w:rsid w:val="00B46905"/>
    <w:rPr>
      <w:vertAlign w:val="superscript"/>
    </w:rPr>
  </w:style>
  <w:style w:type="paragraph" w:styleId="Header">
    <w:name w:val="header"/>
    <w:basedOn w:val="Normal"/>
    <w:link w:val="HeaderChar"/>
    <w:rsid w:val="00B46905"/>
    <w:pPr>
      <w:tabs>
        <w:tab w:val="center" w:pos="4536"/>
        <w:tab w:val="right" w:pos="9072"/>
      </w:tabs>
    </w:pPr>
    <w:rPr>
      <w:rFonts w:ascii="Times New Roman" w:hAnsi="Times New Roman"/>
      <w:sz w:val="24"/>
      <w:szCs w:val="24"/>
      <w:lang w:val="en-GB" w:eastAsia="en-US"/>
    </w:rPr>
  </w:style>
  <w:style w:type="character" w:customStyle="1" w:styleId="HeaderChar">
    <w:name w:val="Header Char"/>
    <w:basedOn w:val="DefaultParagraphFont"/>
    <w:link w:val="Header"/>
    <w:rsid w:val="00B46905"/>
    <w:rPr>
      <w:rFonts w:ascii="Times New Roman" w:eastAsia="Times New Roman" w:hAnsi="Times New Roman" w:cs="Times New Roman"/>
      <w:sz w:val="24"/>
      <w:szCs w:val="24"/>
      <w:lang w:val="en-GB"/>
    </w:rPr>
  </w:style>
  <w:style w:type="paragraph" w:styleId="BodyText">
    <w:name w:val="Body Text"/>
    <w:basedOn w:val="Normal"/>
    <w:link w:val="BodyTextChar"/>
    <w:uiPriority w:val="1"/>
    <w:qFormat/>
    <w:rsid w:val="00190781"/>
    <w:pPr>
      <w:jc w:val="both"/>
    </w:pPr>
  </w:style>
  <w:style w:type="character" w:customStyle="1" w:styleId="BodyTextChar">
    <w:name w:val="Body Text Char"/>
    <w:basedOn w:val="DefaultParagraphFont"/>
    <w:link w:val="BodyText"/>
    <w:uiPriority w:val="1"/>
    <w:rsid w:val="00190781"/>
    <w:rPr>
      <w:rFonts w:ascii="Arial" w:eastAsia="Times New Roman" w:hAnsi="Arial" w:cs="Times New Roman"/>
      <w:sz w:val="20"/>
      <w:szCs w:val="20"/>
      <w:lang w:eastAsia="sl-SI"/>
    </w:rPr>
  </w:style>
  <w:style w:type="paragraph" w:styleId="Revision">
    <w:name w:val="Revision"/>
    <w:hidden/>
    <w:uiPriority w:val="99"/>
    <w:semiHidden/>
    <w:rsid w:val="00190781"/>
    <w:pPr>
      <w:spacing w:after="0" w:line="240" w:lineRule="auto"/>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525282">
      <w:bodyDiv w:val="1"/>
      <w:marLeft w:val="0"/>
      <w:marRight w:val="0"/>
      <w:marTop w:val="0"/>
      <w:marBottom w:val="0"/>
      <w:divBdr>
        <w:top w:val="none" w:sz="0" w:space="0" w:color="auto"/>
        <w:left w:val="none" w:sz="0" w:space="0" w:color="auto"/>
        <w:bottom w:val="none" w:sz="0" w:space="0" w:color="auto"/>
        <w:right w:val="none" w:sz="0" w:space="0" w:color="auto"/>
      </w:divBdr>
    </w:div>
    <w:div w:id="1228804489">
      <w:bodyDiv w:val="1"/>
      <w:marLeft w:val="0"/>
      <w:marRight w:val="0"/>
      <w:marTop w:val="0"/>
      <w:marBottom w:val="0"/>
      <w:divBdr>
        <w:top w:val="none" w:sz="0" w:space="0" w:color="auto"/>
        <w:left w:val="none" w:sz="0" w:space="0" w:color="auto"/>
        <w:bottom w:val="none" w:sz="0" w:space="0" w:color="auto"/>
        <w:right w:val="none" w:sz="0" w:space="0" w:color="auto"/>
      </w:divBdr>
    </w:div>
    <w:div w:id="131356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0F4BD7-31FC-4DD5-9A99-9D17F9A2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2981</Words>
  <Characters>16998</Characters>
  <Application>Microsoft Office Word</Application>
  <DocSecurity>0</DocSecurity>
  <Lines>141</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Mitja Lenassi</dc:creator>
  <cp:lastModifiedBy>Dimitrijević Kristina</cp:lastModifiedBy>
  <cp:revision>2</cp:revision>
  <dcterms:created xsi:type="dcterms:W3CDTF">2022-09-28T11:52:00Z</dcterms:created>
  <dcterms:modified xsi:type="dcterms:W3CDTF">2022-09-28T11:52:00Z</dcterms:modified>
</cp:coreProperties>
</file>